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F04" w:rsidRDefault="00140F04"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Pr>
          <w:b/>
          <w:color w:val="000000" w:themeColor="text1"/>
          <w:spacing w:val="-10"/>
          <w:sz w:val="26"/>
          <w:szCs w:val="26"/>
          <w:lang w:val="fr-FR"/>
        </w:rPr>
        <w:t>Câu hỏi ôn tập</w:t>
      </w:r>
    </w:p>
    <w:p w:rsidR="00140F04" w:rsidRDefault="00140F04"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p>
    <w:p w:rsidR="007C0752" w:rsidRPr="00E22135" w:rsidRDefault="007C0752"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1. Giới hạn phần trăm giá trị công việc nhà thầu phụ được thực hiện trong gói thầu</w:t>
      </w:r>
    </w:p>
    <w:p w:rsidR="00A00D1F" w:rsidRPr="00E22135" w:rsidRDefault="00A00D1F" w:rsidP="007C0752">
      <w:pPr>
        <w:tabs>
          <w:tab w:val="left" w:pos="480"/>
        </w:tabs>
        <w:spacing w:line="340" w:lineRule="exact"/>
        <w:jc w:val="both"/>
        <w:rPr>
          <w:color w:val="000000" w:themeColor="text1"/>
          <w:spacing w:val="-10"/>
          <w:sz w:val="26"/>
          <w:szCs w:val="26"/>
          <w:lang w:val="fr-FR"/>
        </w:rPr>
      </w:pPr>
    </w:p>
    <w:p w:rsidR="007C0752" w:rsidRPr="00E22135" w:rsidRDefault="007C0752"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2. Trong quá trình tổ chức đấu thầu, Bên mời thầu thông báo thay đổi thời điểm đóng thầu. Đối với các HSMT đã nộp, Bên mời thầu có cách xử lý:</w:t>
      </w:r>
    </w:p>
    <w:p w:rsidR="00456D91" w:rsidRPr="00E22135" w:rsidRDefault="00456D91" w:rsidP="00456D91">
      <w:pPr>
        <w:tabs>
          <w:tab w:val="left" w:pos="480"/>
        </w:tabs>
        <w:overflowPunct w:val="0"/>
        <w:autoSpaceDE w:val="0"/>
        <w:autoSpaceDN w:val="0"/>
        <w:adjustRightInd w:val="0"/>
        <w:spacing w:line="340" w:lineRule="exact"/>
        <w:jc w:val="both"/>
        <w:textAlignment w:val="baseline"/>
        <w:rPr>
          <w:b/>
          <w:color w:val="000000" w:themeColor="text1"/>
          <w:spacing w:val="-10"/>
          <w:sz w:val="26"/>
          <w:szCs w:val="28"/>
          <w:lang w:val="fr-FR"/>
        </w:rPr>
      </w:pPr>
      <w:r w:rsidRPr="00E22135">
        <w:rPr>
          <w:b/>
          <w:color w:val="000000" w:themeColor="text1"/>
          <w:spacing w:val="-10"/>
          <w:sz w:val="26"/>
          <w:szCs w:val="28"/>
          <w:lang w:val="fr-FR"/>
        </w:rPr>
        <w:t>Câu 3. Chứng thư số là gì ?</w:t>
      </w:r>
    </w:p>
    <w:p w:rsidR="00A00D1F" w:rsidRPr="00E22135" w:rsidRDefault="00A00D1F" w:rsidP="007C0752">
      <w:pPr>
        <w:tabs>
          <w:tab w:val="left" w:pos="480"/>
        </w:tabs>
        <w:spacing w:line="340" w:lineRule="exact"/>
        <w:jc w:val="both"/>
        <w:rPr>
          <w:rFonts w:eastAsia=".VnTime"/>
          <w:color w:val="000000" w:themeColor="text1"/>
          <w:spacing w:val="-10"/>
          <w:sz w:val="26"/>
          <w:szCs w:val="26"/>
          <w:lang w:val="fr-FR" w:eastAsia="vi-VN"/>
        </w:rPr>
      </w:pPr>
    </w:p>
    <w:p w:rsidR="007C0752" w:rsidRPr="00E22135" w:rsidRDefault="007C0752"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rFonts w:eastAsia=".VnTime"/>
          <w:b/>
          <w:color w:val="000000" w:themeColor="text1"/>
          <w:spacing w:val="-10"/>
          <w:sz w:val="26"/>
          <w:szCs w:val="26"/>
          <w:lang w:val="fr-FR" w:eastAsia="vi-VN"/>
        </w:rPr>
        <w:t xml:space="preserve">Câu 4. </w:t>
      </w:r>
      <w:r w:rsidRPr="00E22135">
        <w:rPr>
          <w:b/>
          <w:color w:val="000000" w:themeColor="text1"/>
          <w:spacing w:val="-10"/>
          <w:sz w:val="26"/>
          <w:szCs w:val="26"/>
          <w:lang w:val="fr-FR"/>
        </w:rPr>
        <w:t>Trong lễ mở thầu tiến hành sau thời điểm đóng thầu, nhà thầu đề nghị bổ sung thư giảm giá do bị thất lạc trong quá trình nộp HSDT theo đường bưu điện:</w:t>
      </w:r>
    </w:p>
    <w:p w:rsidR="00A00D1F" w:rsidRPr="00E22135" w:rsidRDefault="00A00D1F" w:rsidP="007C0752">
      <w:pPr>
        <w:tabs>
          <w:tab w:val="left" w:pos="480"/>
        </w:tabs>
        <w:spacing w:line="340" w:lineRule="exact"/>
        <w:jc w:val="both"/>
        <w:rPr>
          <w:rFonts w:eastAsia=".VnTime"/>
          <w:color w:val="000000" w:themeColor="text1"/>
          <w:spacing w:val="-10"/>
          <w:sz w:val="26"/>
          <w:szCs w:val="26"/>
          <w:lang w:val="fr-FR" w:eastAsia="vi-VN"/>
        </w:rPr>
      </w:pPr>
    </w:p>
    <w:p w:rsidR="007C0752" w:rsidRPr="00E22135" w:rsidRDefault="00890BEB"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5</w:t>
      </w:r>
      <w:r w:rsidR="007C0752" w:rsidRPr="00E22135">
        <w:rPr>
          <w:b/>
          <w:color w:val="000000" w:themeColor="text1"/>
          <w:spacing w:val="-10"/>
          <w:sz w:val="26"/>
          <w:szCs w:val="26"/>
          <w:lang w:val="fr-FR"/>
        </w:rPr>
        <w:t>. Nội dung của Kế hoạch lựa chọn nhà thầu bao gồm</w:t>
      </w:r>
    </w:p>
    <w:p w:rsidR="00890BEB" w:rsidRPr="00E22135" w:rsidRDefault="00890BEB" w:rsidP="00890BEB">
      <w:pPr>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highlight w:val="yellow"/>
          <w:lang w:val="fr-FR"/>
        </w:rPr>
        <w:t>Câu 6.</w:t>
      </w:r>
      <w:r w:rsidRPr="00E22135">
        <w:rPr>
          <w:b/>
          <w:color w:val="000000" w:themeColor="text1"/>
          <w:spacing w:val="-10"/>
          <w:sz w:val="26"/>
          <w:szCs w:val="26"/>
          <w:lang w:val="fr-FR"/>
        </w:rPr>
        <w:t xml:space="preserve"> Gói thầu tổ chức đấu thầu quốc tế: Trường hợp HSMT cần sửa đổi sau khi phát hành thì phải thông báo đến các nhà thầu đã nhận HSMT (trừ gói thầu quy mô nhỏ).</w:t>
      </w:r>
    </w:p>
    <w:p w:rsidR="00A00D1F" w:rsidRPr="00E22135" w:rsidRDefault="00A00D1F" w:rsidP="007C0752">
      <w:pPr>
        <w:tabs>
          <w:tab w:val="left" w:pos="480"/>
        </w:tabs>
        <w:overflowPunct w:val="0"/>
        <w:autoSpaceDE w:val="0"/>
        <w:autoSpaceDN w:val="0"/>
        <w:adjustRightInd w:val="0"/>
        <w:spacing w:line="340" w:lineRule="exact"/>
        <w:jc w:val="both"/>
        <w:textAlignment w:val="baseline"/>
        <w:rPr>
          <w:color w:val="000000" w:themeColor="text1"/>
          <w:spacing w:val="-10"/>
          <w:sz w:val="26"/>
          <w:szCs w:val="26"/>
          <w:lang w:val="fr-FR"/>
        </w:rPr>
      </w:pPr>
    </w:p>
    <w:p w:rsidR="007C0752" w:rsidRPr="00E22135" w:rsidRDefault="007C0752"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7. Kế hoạch lựa chọn nhà thầu đối với gói thầu được thực hiện trước khi phê duyệt dự án</w:t>
      </w:r>
    </w:p>
    <w:p w:rsidR="00A00D1F" w:rsidRPr="00140F04" w:rsidRDefault="007C0752" w:rsidP="00140F04">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8. Lựa chọn phương pháp đánh giá HSDT cho gói thầu cung cấp dịch vụ phi tư vấn có quy mô nhỏ, đơn giản:</w:t>
      </w:r>
    </w:p>
    <w:p w:rsidR="00A00D1F" w:rsidRPr="00140F04" w:rsidRDefault="007C0752"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 xml:space="preserve">Câu 9. </w:t>
      </w:r>
      <w:r w:rsidR="00FD4EC2" w:rsidRPr="00E22135">
        <w:rPr>
          <w:b/>
          <w:color w:val="000000" w:themeColor="text1"/>
          <w:spacing w:val="-10"/>
          <w:sz w:val="26"/>
          <w:szCs w:val="26"/>
          <w:lang w:val="fr-FR"/>
        </w:rPr>
        <w:t>Bảo đảm dự thầu không được hoàn trả trong các trường hợp nào sau đây ?</w:t>
      </w:r>
    </w:p>
    <w:p w:rsidR="00A00D1F" w:rsidRPr="00140F04" w:rsidRDefault="007C0752" w:rsidP="00140F04">
      <w:pPr>
        <w:tabs>
          <w:tab w:val="left" w:pos="480"/>
        </w:tabs>
        <w:overflowPunct w:val="0"/>
        <w:autoSpaceDE w:val="0"/>
        <w:autoSpaceDN w:val="0"/>
        <w:adjustRightInd w:val="0"/>
        <w:spacing w:line="340" w:lineRule="exact"/>
        <w:jc w:val="both"/>
        <w:textAlignment w:val="baseline"/>
        <w:rPr>
          <w:b/>
          <w:color w:val="000000" w:themeColor="text1"/>
          <w:spacing w:val="-10"/>
          <w:sz w:val="26"/>
          <w:szCs w:val="26"/>
        </w:rPr>
      </w:pPr>
      <w:r w:rsidRPr="00E22135">
        <w:rPr>
          <w:b/>
          <w:color w:val="000000" w:themeColor="text1"/>
          <w:spacing w:val="-10"/>
          <w:sz w:val="26"/>
          <w:szCs w:val="26"/>
        </w:rPr>
        <w:t>Câu 10.Đấu thầu 2 giai đoạn hai túi hồ sơ</w:t>
      </w:r>
      <w:r w:rsidR="00E838F4" w:rsidRPr="00E22135">
        <w:rPr>
          <w:b/>
          <w:color w:val="000000" w:themeColor="text1"/>
          <w:spacing w:val="-10"/>
          <w:sz w:val="26"/>
          <w:szCs w:val="26"/>
        </w:rPr>
        <w:t xml:space="preserve"> được áp dụng trong trường hợp nào?</w:t>
      </w:r>
    </w:p>
    <w:p w:rsidR="007C0752" w:rsidRPr="00E22135" w:rsidRDefault="007C0752"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11. Đấu thầu quốc tế</w:t>
      </w:r>
      <w:r w:rsidR="00E838F4" w:rsidRPr="00E22135">
        <w:rPr>
          <w:b/>
          <w:color w:val="000000" w:themeColor="text1"/>
          <w:spacing w:val="-10"/>
          <w:sz w:val="26"/>
          <w:szCs w:val="26"/>
          <w:lang w:val="pt-BR"/>
        </w:rPr>
        <w:t xml:space="preserve"> là gì?</w:t>
      </w:r>
    </w:p>
    <w:p w:rsidR="00754254" w:rsidRPr="00E22135" w:rsidRDefault="00754254" w:rsidP="00754254">
      <w:pPr>
        <w:jc w:val="both"/>
        <w:rPr>
          <w:b/>
          <w:color w:val="000000" w:themeColor="text1"/>
          <w:sz w:val="26"/>
          <w:szCs w:val="26"/>
        </w:rPr>
      </w:pPr>
      <w:r w:rsidRPr="00E22135">
        <w:rPr>
          <w:b/>
          <w:color w:val="000000" w:themeColor="text1"/>
          <w:sz w:val="26"/>
          <w:szCs w:val="26"/>
        </w:rPr>
        <w:t>Câu 1</w:t>
      </w:r>
      <w:r w:rsidR="00C5359B" w:rsidRPr="00E22135">
        <w:rPr>
          <w:b/>
          <w:color w:val="000000" w:themeColor="text1"/>
          <w:sz w:val="26"/>
          <w:szCs w:val="26"/>
        </w:rPr>
        <w:t>2</w:t>
      </w:r>
      <w:r w:rsidRPr="00E22135">
        <w:rPr>
          <w:b/>
          <w:color w:val="000000" w:themeColor="text1"/>
          <w:sz w:val="26"/>
          <w:szCs w:val="26"/>
        </w:rPr>
        <w:t>.Đấu thầu quốc tế được áp dụng trong các trường hợp nào?</w:t>
      </w:r>
    </w:p>
    <w:p w:rsidR="007C0752" w:rsidRPr="00E22135" w:rsidRDefault="00C5359B"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13</w:t>
      </w:r>
      <w:r w:rsidR="007C0752" w:rsidRPr="00E22135">
        <w:rPr>
          <w:b/>
          <w:color w:val="000000" w:themeColor="text1"/>
          <w:spacing w:val="-10"/>
          <w:sz w:val="26"/>
          <w:szCs w:val="26"/>
          <w:lang w:val="fr-FR"/>
        </w:rPr>
        <w:t xml:space="preserve">. </w:t>
      </w:r>
      <w:r w:rsidR="00E838F4" w:rsidRPr="00E22135">
        <w:rPr>
          <w:b/>
          <w:color w:val="000000" w:themeColor="text1"/>
          <w:spacing w:val="-10"/>
          <w:sz w:val="26"/>
          <w:szCs w:val="26"/>
          <w:lang w:val="fr-FR"/>
        </w:rPr>
        <w:t xml:space="preserve">Hình thức </w:t>
      </w:r>
      <w:r w:rsidR="007C0752" w:rsidRPr="00E22135">
        <w:rPr>
          <w:b/>
          <w:color w:val="000000" w:themeColor="text1"/>
          <w:spacing w:val="-10"/>
          <w:sz w:val="26"/>
          <w:szCs w:val="26"/>
          <w:lang w:val="fr-FR"/>
        </w:rPr>
        <w:t>Tự thực hiện</w:t>
      </w:r>
      <w:r w:rsidR="00E838F4" w:rsidRPr="00E22135">
        <w:rPr>
          <w:b/>
          <w:color w:val="000000" w:themeColor="text1"/>
          <w:spacing w:val="-10"/>
          <w:sz w:val="26"/>
          <w:szCs w:val="26"/>
          <w:lang w:val="fr-FR"/>
        </w:rPr>
        <w:t xml:space="preserve"> được áp dụng như thế nào ?</w:t>
      </w:r>
    </w:p>
    <w:p w:rsidR="007C0752" w:rsidRPr="00E22135" w:rsidRDefault="00C5359B"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14</w:t>
      </w:r>
      <w:r w:rsidR="007C0752" w:rsidRPr="00E22135">
        <w:rPr>
          <w:b/>
          <w:color w:val="000000" w:themeColor="text1"/>
          <w:spacing w:val="-10"/>
          <w:sz w:val="26"/>
          <w:szCs w:val="26"/>
          <w:lang w:val="fr-FR"/>
        </w:rPr>
        <w:t xml:space="preserve">. Giá trị bảo đảm dự thầu </w:t>
      </w:r>
      <w:r w:rsidR="00E838F4" w:rsidRPr="00E22135">
        <w:rPr>
          <w:b/>
          <w:color w:val="000000" w:themeColor="text1"/>
          <w:spacing w:val="-10"/>
          <w:sz w:val="26"/>
          <w:szCs w:val="26"/>
          <w:lang w:val="fr-FR"/>
        </w:rPr>
        <w:t>được quy định như thế nào ?</w:t>
      </w:r>
    </w:p>
    <w:p w:rsidR="007C0752" w:rsidRPr="00E22135" w:rsidRDefault="00C5359B" w:rsidP="007C0752">
      <w:pPr>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15</w:t>
      </w:r>
      <w:r w:rsidR="007C0752" w:rsidRPr="00E22135">
        <w:rPr>
          <w:b/>
          <w:color w:val="000000" w:themeColor="text1"/>
          <w:spacing w:val="-10"/>
          <w:sz w:val="26"/>
          <w:szCs w:val="26"/>
          <w:lang w:val="fr-FR"/>
        </w:rPr>
        <w:t>. Điều kiện phát hành HSMT</w:t>
      </w:r>
    </w:p>
    <w:p w:rsidR="007C0752" w:rsidRPr="00E22135" w:rsidRDefault="00C5359B" w:rsidP="007C0752">
      <w:pPr>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16</w:t>
      </w:r>
      <w:r w:rsidR="007C0752" w:rsidRPr="00E22135">
        <w:rPr>
          <w:b/>
          <w:color w:val="000000" w:themeColor="text1"/>
          <w:spacing w:val="-10"/>
          <w:sz w:val="26"/>
          <w:szCs w:val="26"/>
          <w:lang w:val="fr-FR"/>
        </w:rPr>
        <w:t>. Gói thầu tổ chức đấu thầu trong nước: Trường hợp HSMT cần sửa đổi sau khi phát hành thì phải thông báo đến các nhà thầu đã nhận HSMT (trừ gói thầu quy mô nhỏ).</w:t>
      </w:r>
    </w:p>
    <w:p w:rsidR="007C0752" w:rsidRPr="00E22135" w:rsidRDefault="00C5359B"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17</w:t>
      </w:r>
      <w:r w:rsidR="007C0752" w:rsidRPr="00E22135">
        <w:rPr>
          <w:b/>
          <w:color w:val="000000" w:themeColor="text1"/>
          <w:spacing w:val="-10"/>
          <w:sz w:val="26"/>
          <w:szCs w:val="26"/>
          <w:lang w:val="fr-FR"/>
        </w:rPr>
        <w:t>. Phương pháp đánh giá đối với gói thầu dịch vụ tư vấn lựa chọn nhà thầu là tổ chức</w:t>
      </w:r>
    </w:p>
    <w:p w:rsidR="007C0752" w:rsidRPr="00E22135" w:rsidRDefault="004B3A70"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18</w:t>
      </w:r>
      <w:r w:rsidR="007C0752" w:rsidRPr="00E22135">
        <w:rPr>
          <w:b/>
          <w:color w:val="000000" w:themeColor="text1"/>
          <w:spacing w:val="-10"/>
          <w:sz w:val="26"/>
          <w:szCs w:val="26"/>
          <w:lang w:val="fr-FR"/>
        </w:rPr>
        <w:t>. Chi phí trong đấu thầu</w:t>
      </w:r>
      <w:r w:rsidR="00BC2FD9" w:rsidRPr="00E22135">
        <w:rPr>
          <w:b/>
          <w:color w:val="000000" w:themeColor="text1"/>
          <w:spacing w:val="-10"/>
          <w:sz w:val="26"/>
          <w:szCs w:val="26"/>
          <w:lang w:val="fr-FR"/>
        </w:rPr>
        <w:t xml:space="preserve"> lựa chọn nhà thầu bao gồm những gì ?</w:t>
      </w:r>
    </w:p>
    <w:p w:rsidR="00A00D1F" w:rsidRPr="00140F04" w:rsidRDefault="004B3A70" w:rsidP="00140F04">
      <w:pPr>
        <w:tabs>
          <w:tab w:val="left" w:pos="480"/>
        </w:tabs>
        <w:overflowPunct w:val="0"/>
        <w:autoSpaceDE w:val="0"/>
        <w:autoSpaceDN w:val="0"/>
        <w:adjustRightInd w:val="0"/>
        <w:spacing w:line="340" w:lineRule="exact"/>
        <w:jc w:val="both"/>
        <w:textAlignment w:val="baseline"/>
        <w:rPr>
          <w:b/>
          <w:color w:val="000000" w:themeColor="text1"/>
          <w:spacing w:val="-10"/>
          <w:sz w:val="26"/>
          <w:szCs w:val="26"/>
        </w:rPr>
      </w:pPr>
      <w:r w:rsidRPr="00E22135">
        <w:rPr>
          <w:b/>
          <w:color w:val="000000" w:themeColor="text1"/>
          <w:spacing w:val="-10"/>
          <w:sz w:val="26"/>
          <w:szCs w:val="26"/>
        </w:rPr>
        <w:t>Câu 19</w:t>
      </w:r>
      <w:r w:rsidR="007C0752" w:rsidRPr="00E22135">
        <w:rPr>
          <w:b/>
          <w:color w:val="000000" w:themeColor="text1"/>
          <w:spacing w:val="-10"/>
          <w:sz w:val="26"/>
          <w:szCs w:val="26"/>
        </w:rPr>
        <w:t>. Mua sắm tập trung</w:t>
      </w:r>
    </w:p>
    <w:p w:rsidR="007C0752" w:rsidRPr="00E22135" w:rsidRDefault="004B3A70" w:rsidP="007C0752">
      <w:pPr>
        <w:tabs>
          <w:tab w:val="left" w:pos="480"/>
        </w:tabs>
        <w:overflowPunct w:val="0"/>
        <w:autoSpaceDE w:val="0"/>
        <w:autoSpaceDN w:val="0"/>
        <w:adjustRightInd w:val="0"/>
        <w:spacing w:line="340" w:lineRule="exact"/>
        <w:jc w:val="both"/>
        <w:textAlignment w:val="baseline"/>
        <w:rPr>
          <w:b/>
          <w:color w:val="000000" w:themeColor="text1"/>
          <w:spacing w:val="-10"/>
          <w:sz w:val="26"/>
          <w:szCs w:val="26"/>
        </w:rPr>
      </w:pPr>
      <w:r w:rsidRPr="00E22135">
        <w:rPr>
          <w:b/>
          <w:color w:val="000000" w:themeColor="text1"/>
          <w:spacing w:val="-10"/>
          <w:sz w:val="26"/>
          <w:szCs w:val="26"/>
        </w:rPr>
        <w:t>Câu 20</w:t>
      </w:r>
      <w:r w:rsidR="007C0752" w:rsidRPr="00E22135">
        <w:rPr>
          <w:b/>
          <w:color w:val="000000" w:themeColor="text1"/>
          <w:spacing w:val="-10"/>
          <w:sz w:val="26"/>
          <w:szCs w:val="26"/>
        </w:rPr>
        <w:t>. Mua sắm trực tiếp</w:t>
      </w:r>
    </w:p>
    <w:p w:rsidR="00A00D1F" w:rsidRPr="00140F04" w:rsidRDefault="004B3A70" w:rsidP="00140F04">
      <w:pPr>
        <w:tabs>
          <w:tab w:val="left" w:pos="480"/>
        </w:tabs>
        <w:overflowPunct w:val="0"/>
        <w:autoSpaceDE w:val="0"/>
        <w:autoSpaceDN w:val="0"/>
        <w:adjustRightInd w:val="0"/>
        <w:spacing w:line="340" w:lineRule="exact"/>
        <w:jc w:val="both"/>
        <w:textAlignment w:val="baseline"/>
        <w:rPr>
          <w:b/>
          <w:color w:val="000000" w:themeColor="text1"/>
          <w:spacing w:val="-10"/>
          <w:sz w:val="26"/>
          <w:szCs w:val="26"/>
        </w:rPr>
      </w:pPr>
      <w:r w:rsidRPr="00E22135">
        <w:rPr>
          <w:b/>
          <w:color w:val="000000" w:themeColor="text1"/>
          <w:spacing w:val="-10"/>
          <w:sz w:val="26"/>
          <w:szCs w:val="26"/>
        </w:rPr>
        <w:t>Câu 21</w:t>
      </w:r>
      <w:r w:rsidR="007C0752" w:rsidRPr="00E22135">
        <w:rPr>
          <w:b/>
          <w:color w:val="000000" w:themeColor="text1"/>
          <w:spacing w:val="-10"/>
          <w:sz w:val="26"/>
          <w:szCs w:val="26"/>
        </w:rPr>
        <w:t>. Tình huống đối với gói thầu mua sắm hàng hóa: nhà thầu có hồ sơ dự thầu hợp lệ; có năng lực và kinh nghiệm đáp ứng yêu cầu; có đề xuất về mặt kỹ thuật đáp ứng yêu cầu; có tổng sai lệch (thừa trừ thiếu) không quá 10% giá dự thầu; có giá dự thầu sau sửa lỗi, hiệu chỉnh sai lệch, trừ đi giá trị giảm giá thấp nhất (tiêu chí đánh giá HSDT sử dụng phương pháp giá thấp nhất); giá đề nghị trúng thầu không vượt giá gói thầu/dự toán được duyệt.</w:t>
      </w:r>
    </w:p>
    <w:p w:rsidR="009F576A" w:rsidRPr="00E22135" w:rsidRDefault="004B3A70"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lastRenderedPageBreak/>
        <w:t>Câu 22</w:t>
      </w:r>
      <w:r w:rsidR="007C0752" w:rsidRPr="00E22135">
        <w:rPr>
          <w:b/>
          <w:color w:val="000000" w:themeColor="text1"/>
          <w:spacing w:val="-10"/>
          <w:sz w:val="26"/>
          <w:szCs w:val="26"/>
          <w:lang w:val="pt-BR"/>
        </w:rPr>
        <w:t xml:space="preserve">. Tình huống: Nhà thầu A ký hợp đồng thực hiện gói thầu X với giá 02 tỷ đồng với giá trị dành cho nhà thầu phụ B được xác định trong hồ sơ dự thầu theo đúng HSMT và hợp đồng ký kết là 250 triệu đồng. Trong quá trình thực hiện hợp đồng, có ý kiến cho rằng </w:t>
      </w:r>
      <w:r w:rsidR="009F576A" w:rsidRPr="00E22135">
        <w:rPr>
          <w:b/>
          <w:color w:val="000000" w:themeColor="text1"/>
          <w:spacing w:val="-10"/>
          <w:sz w:val="26"/>
          <w:szCs w:val="26"/>
          <w:lang w:val="pt-BR"/>
        </w:rPr>
        <w:t>nhà thầu A vi phạm pháp luật về đấu thầu. Câu hỏi: nhà thầu A vi phạm pháp luật về đấu thầu trong trường hợp nào ?</w:t>
      </w:r>
    </w:p>
    <w:p w:rsidR="009F576A" w:rsidRPr="00E22135" w:rsidRDefault="004B3A70" w:rsidP="009F576A">
      <w:pPr>
        <w:tabs>
          <w:tab w:val="left" w:pos="480"/>
        </w:tabs>
        <w:overflowPunct w:val="0"/>
        <w:autoSpaceDE w:val="0"/>
        <w:autoSpaceDN w:val="0"/>
        <w:adjustRightInd w:val="0"/>
        <w:spacing w:line="340" w:lineRule="exact"/>
        <w:ind w:left="480" w:hanging="480"/>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23</w:t>
      </w:r>
      <w:r w:rsidR="009F576A" w:rsidRPr="00E22135">
        <w:rPr>
          <w:b/>
          <w:color w:val="000000" w:themeColor="text1"/>
          <w:spacing w:val="-10"/>
          <w:sz w:val="26"/>
          <w:szCs w:val="26"/>
          <w:lang w:val="pt-BR"/>
        </w:rPr>
        <w:t>. Bảo đảm thực hiện hợp đồng.</w:t>
      </w:r>
    </w:p>
    <w:p w:rsidR="009F576A" w:rsidRPr="00E22135" w:rsidRDefault="005B67E7" w:rsidP="009F576A">
      <w:pPr>
        <w:tabs>
          <w:tab w:val="left" w:pos="480"/>
        </w:tabs>
        <w:overflowPunct w:val="0"/>
        <w:autoSpaceDE w:val="0"/>
        <w:autoSpaceDN w:val="0"/>
        <w:adjustRightInd w:val="0"/>
        <w:spacing w:line="340" w:lineRule="exact"/>
        <w:ind w:left="480" w:hanging="480"/>
        <w:jc w:val="both"/>
        <w:textAlignment w:val="baseline"/>
        <w:rPr>
          <w:color w:val="000000" w:themeColor="text1"/>
          <w:spacing w:val="-10"/>
          <w:sz w:val="26"/>
          <w:szCs w:val="26"/>
          <w:lang w:val="pt-BR"/>
        </w:rPr>
      </w:pPr>
      <w:r w:rsidRPr="00E22135">
        <w:rPr>
          <w:b/>
          <w:color w:val="000000" w:themeColor="text1"/>
          <w:spacing w:val="-10"/>
          <w:sz w:val="26"/>
          <w:szCs w:val="26"/>
          <w:lang w:val="pt-BR"/>
        </w:rPr>
        <w:t>Câu 24</w:t>
      </w:r>
      <w:r w:rsidR="009F576A" w:rsidRPr="00E22135">
        <w:rPr>
          <w:b/>
          <w:color w:val="000000" w:themeColor="text1"/>
          <w:spacing w:val="-10"/>
          <w:sz w:val="26"/>
          <w:szCs w:val="26"/>
          <w:lang w:val="pt-BR"/>
        </w:rPr>
        <w:t>. Nguyên tắc điều chỉnh hợp đồng</w:t>
      </w:r>
    </w:p>
    <w:p w:rsidR="009F576A" w:rsidRPr="00E22135" w:rsidRDefault="009F576A" w:rsidP="009E01CA">
      <w:pPr>
        <w:numPr>
          <w:ilvl w:val="1"/>
          <w:numId w:val="16"/>
        </w:numPr>
        <w:tabs>
          <w:tab w:val="left" w:pos="480"/>
        </w:tabs>
        <w:spacing w:line="340" w:lineRule="exact"/>
        <w:ind w:left="480" w:hanging="480"/>
        <w:jc w:val="both"/>
        <w:rPr>
          <w:color w:val="000000" w:themeColor="text1"/>
          <w:spacing w:val="-10"/>
          <w:sz w:val="26"/>
          <w:szCs w:val="26"/>
          <w:lang w:val="pt-BR"/>
        </w:rPr>
      </w:pPr>
      <w:r w:rsidRPr="00E22135">
        <w:rPr>
          <w:color w:val="000000" w:themeColor="text1"/>
          <w:spacing w:val="-10"/>
          <w:sz w:val="26"/>
          <w:szCs w:val="26"/>
          <w:lang w:val="pt-BR"/>
        </w:rPr>
        <w:t>Việc điều chỉnh hợp đồng chỉ được áp dụng trong thời gian hợp đồng còn hiệu lực.</w:t>
      </w:r>
    </w:p>
    <w:p w:rsidR="009F576A" w:rsidRPr="00E22135" w:rsidRDefault="005B67E7" w:rsidP="009F576A">
      <w:pPr>
        <w:tabs>
          <w:tab w:val="left" w:pos="480"/>
        </w:tabs>
        <w:spacing w:line="340" w:lineRule="exact"/>
        <w:ind w:left="480" w:hanging="480"/>
        <w:jc w:val="both"/>
        <w:rPr>
          <w:color w:val="000000" w:themeColor="text1"/>
          <w:spacing w:val="-10"/>
          <w:sz w:val="26"/>
          <w:szCs w:val="26"/>
          <w:lang w:val="pt-BR"/>
        </w:rPr>
      </w:pPr>
      <w:r w:rsidRPr="00E22135">
        <w:rPr>
          <w:b/>
          <w:color w:val="000000" w:themeColor="text1"/>
          <w:spacing w:val="-10"/>
          <w:sz w:val="26"/>
          <w:szCs w:val="26"/>
          <w:lang w:val="pt-BR"/>
        </w:rPr>
        <w:t>Câu 25</w:t>
      </w:r>
      <w:r w:rsidR="009F576A" w:rsidRPr="00E22135">
        <w:rPr>
          <w:b/>
          <w:color w:val="000000" w:themeColor="text1"/>
          <w:spacing w:val="-10"/>
          <w:sz w:val="26"/>
          <w:szCs w:val="26"/>
          <w:lang w:val="pt-BR"/>
        </w:rPr>
        <w:t>. Lựa chọn phương pháp đánh giá hồ sơ dự thầu đối với gói thầu mua sắm hàng hóa</w:t>
      </w:r>
    </w:p>
    <w:p w:rsidR="009F576A" w:rsidRPr="00E22135" w:rsidRDefault="005B67E7" w:rsidP="009F576A">
      <w:pPr>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26</w:t>
      </w:r>
      <w:r w:rsidR="009F576A" w:rsidRPr="00E22135">
        <w:rPr>
          <w:b/>
          <w:color w:val="000000" w:themeColor="text1"/>
          <w:spacing w:val="-10"/>
          <w:sz w:val="26"/>
          <w:szCs w:val="26"/>
          <w:lang w:val="pt-BR"/>
        </w:rPr>
        <w:t>. Điều kiện ký kết hợp đồng</w:t>
      </w:r>
    </w:p>
    <w:p w:rsidR="009F576A" w:rsidRPr="00E22135" w:rsidRDefault="005B67E7" w:rsidP="009F576A">
      <w:pPr>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27</w:t>
      </w:r>
      <w:r w:rsidR="009F576A" w:rsidRPr="00E22135">
        <w:rPr>
          <w:b/>
          <w:color w:val="000000" w:themeColor="text1"/>
          <w:spacing w:val="-10"/>
          <w:sz w:val="26"/>
          <w:szCs w:val="26"/>
          <w:lang w:val="pt-BR"/>
        </w:rPr>
        <w:t>. Điều kiện xét duyệt trúng thầu đối với nhà thầu cung cấp dịch vụ tư vấn (áp dụng phương pháp giá thấp nhất)</w:t>
      </w:r>
    </w:p>
    <w:p w:rsidR="0079607A" w:rsidRPr="00E22135" w:rsidRDefault="0079607A" w:rsidP="0079607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rPr>
      </w:pPr>
      <w:r w:rsidRPr="00E22135">
        <w:rPr>
          <w:b/>
          <w:color w:val="000000" w:themeColor="text1"/>
          <w:spacing w:val="-10"/>
          <w:sz w:val="26"/>
          <w:szCs w:val="26"/>
          <w:highlight w:val="yellow"/>
        </w:rPr>
        <w:t>Câu 28.</w:t>
      </w:r>
      <w:r w:rsidRPr="00E22135">
        <w:rPr>
          <w:b/>
          <w:color w:val="000000" w:themeColor="text1"/>
          <w:spacing w:val="-10"/>
          <w:sz w:val="26"/>
          <w:szCs w:val="26"/>
        </w:rPr>
        <w:t>Hình thức mua sắm trực tiếp được áp dụng như thế nào?</w:t>
      </w:r>
    </w:p>
    <w:p w:rsidR="009F576A" w:rsidRPr="00E22135" w:rsidRDefault="005B67E7" w:rsidP="009F576A">
      <w:pPr>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29</w:t>
      </w:r>
      <w:r w:rsidR="009F576A" w:rsidRPr="00E22135">
        <w:rPr>
          <w:b/>
          <w:color w:val="000000" w:themeColor="text1"/>
          <w:spacing w:val="-10"/>
          <w:sz w:val="26"/>
          <w:szCs w:val="26"/>
          <w:lang w:val="pt-BR"/>
        </w:rPr>
        <w:t xml:space="preserve">. Lựa chọn hình thức hợp đồng đối với gói thầu </w:t>
      </w:r>
      <w:r w:rsidR="00D2581A" w:rsidRPr="00E22135">
        <w:rPr>
          <w:b/>
          <w:color w:val="000000" w:themeColor="text1"/>
          <w:spacing w:val="-10"/>
          <w:sz w:val="26"/>
          <w:szCs w:val="26"/>
          <w:lang w:val="pt-BR"/>
        </w:rPr>
        <w:t>mua sắm hàng hóa có quy mô nhỏ</w:t>
      </w:r>
      <w:r w:rsidR="009F576A" w:rsidRPr="00E22135">
        <w:rPr>
          <w:b/>
          <w:color w:val="000000" w:themeColor="text1"/>
          <w:spacing w:val="-10"/>
          <w:sz w:val="26"/>
          <w:szCs w:val="26"/>
          <w:lang w:val="pt-BR"/>
        </w:rPr>
        <w:t>.</w:t>
      </w:r>
    </w:p>
    <w:p w:rsidR="009F576A" w:rsidRPr="00E22135" w:rsidRDefault="005B67E7" w:rsidP="009F576A">
      <w:pPr>
        <w:overflowPunct w:val="0"/>
        <w:autoSpaceDE w:val="0"/>
        <w:autoSpaceDN w:val="0"/>
        <w:adjustRightInd w:val="0"/>
        <w:spacing w:line="340" w:lineRule="exact"/>
        <w:jc w:val="both"/>
        <w:textAlignment w:val="baseline"/>
        <w:rPr>
          <w:b/>
          <w:bCs/>
          <w:color w:val="000000" w:themeColor="text1"/>
          <w:spacing w:val="-10"/>
          <w:sz w:val="26"/>
          <w:szCs w:val="26"/>
          <w:lang w:val="pt-BR"/>
        </w:rPr>
      </w:pPr>
      <w:r w:rsidRPr="00E22135">
        <w:rPr>
          <w:b/>
          <w:color w:val="000000" w:themeColor="text1"/>
          <w:spacing w:val="-10"/>
          <w:sz w:val="26"/>
          <w:szCs w:val="26"/>
          <w:lang w:val="pt-BR"/>
        </w:rPr>
        <w:t>Câu 30</w:t>
      </w:r>
      <w:r w:rsidR="009F576A" w:rsidRPr="00E22135">
        <w:rPr>
          <w:b/>
          <w:color w:val="000000" w:themeColor="text1"/>
          <w:spacing w:val="-10"/>
          <w:sz w:val="26"/>
          <w:szCs w:val="26"/>
          <w:lang w:val="pt-BR"/>
        </w:rPr>
        <w:t>. Nguyên tắc xử lý tình huống trong đấu thầu</w:t>
      </w:r>
    </w:p>
    <w:p w:rsidR="009F576A" w:rsidRPr="00E22135" w:rsidRDefault="005B67E7"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sv-SE"/>
        </w:rPr>
      </w:pPr>
      <w:r w:rsidRPr="00E22135">
        <w:rPr>
          <w:b/>
          <w:color w:val="000000" w:themeColor="text1"/>
          <w:spacing w:val="-10"/>
          <w:sz w:val="26"/>
          <w:szCs w:val="26"/>
          <w:lang w:val="sv-SE"/>
        </w:rPr>
        <w:t>Câu 31</w:t>
      </w:r>
      <w:r w:rsidR="009F576A" w:rsidRPr="00E22135">
        <w:rPr>
          <w:b/>
          <w:color w:val="000000" w:themeColor="text1"/>
          <w:spacing w:val="-10"/>
          <w:sz w:val="26"/>
          <w:szCs w:val="26"/>
          <w:lang w:val="sv-SE"/>
        </w:rPr>
        <w:t>. Bên mời thầu trong mua sắm thường xuyên có trách nhiệm giải quyết kiến nghị trong đấu thầu</w:t>
      </w:r>
    </w:p>
    <w:p w:rsidR="009F576A" w:rsidRPr="00E22135" w:rsidRDefault="005B67E7"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32</w:t>
      </w:r>
      <w:r w:rsidR="009F576A" w:rsidRPr="00E22135">
        <w:rPr>
          <w:b/>
          <w:color w:val="000000" w:themeColor="text1"/>
          <w:spacing w:val="-10"/>
          <w:sz w:val="26"/>
          <w:szCs w:val="26"/>
          <w:lang w:val="fr-FR"/>
        </w:rPr>
        <w:t>. Chủ đầu tư là :</w:t>
      </w:r>
    </w:p>
    <w:p w:rsidR="009F576A" w:rsidRPr="00E22135" w:rsidRDefault="005B67E7"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33</w:t>
      </w:r>
      <w:r w:rsidR="009F576A" w:rsidRPr="00E22135">
        <w:rPr>
          <w:b/>
          <w:color w:val="000000" w:themeColor="text1"/>
          <w:spacing w:val="-10"/>
          <w:sz w:val="26"/>
          <w:szCs w:val="26"/>
          <w:lang w:val="fr-FR"/>
        </w:rPr>
        <w:t>. Giá đề nghị trúng thầu là :</w:t>
      </w:r>
    </w:p>
    <w:p w:rsidR="009F576A" w:rsidRPr="00E22135" w:rsidRDefault="005B67E7" w:rsidP="009F576A">
      <w:pPr>
        <w:tabs>
          <w:tab w:val="left" w:pos="480"/>
        </w:tabs>
        <w:spacing w:line="340" w:lineRule="exact"/>
        <w:ind w:left="480" w:hanging="480"/>
        <w:jc w:val="both"/>
        <w:rPr>
          <w:color w:val="000000" w:themeColor="text1"/>
          <w:spacing w:val="-10"/>
          <w:sz w:val="26"/>
          <w:szCs w:val="26"/>
          <w:lang w:val="pt-BR"/>
        </w:rPr>
      </w:pPr>
      <w:r w:rsidRPr="00E22135">
        <w:rPr>
          <w:b/>
          <w:color w:val="000000" w:themeColor="text1"/>
          <w:spacing w:val="-10"/>
          <w:sz w:val="26"/>
          <w:szCs w:val="26"/>
          <w:lang w:val="pt-BR"/>
        </w:rPr>
        <w:t>Câu 34</w:t>
      </w:r>
      <w:r w:rsidR="009F576A" w:rsidRPr="00E22135">
        <w:rPr>
          <w:b/>
          <w:color w:val="000000" w:themeColor="text1"/>
          <w:spacing w:val="-10"/>
          <w:sz w:val="26"/>
          <w:szCs w:val="26"/>
          <w:lang w:val="pt-BR"/>
        </w:rPr>
        <w:t>. Lựa chọn phương pháp đánh giá hồ sơ dự thầu đối với gói thầu mua sắm hàng hóa để xây dựng hồ sơ mời thầu</w:t>
      </w:r>
      <w:r w:rsidR="009F576A" w:rsidRPr="00E22135">
        <w:rPr>
          <w:color w:val="000000" w:themeColor="text1"/>
          <w:spacing w:val="-10"/>
          <w:sz w:val="26"/>
          <w:szCs w:val="26"/>
          <w:lang w:val="pt-BR"/>
        </w:rPr>
        <w:t>:</w:t>
      </w:r>
    </w:p>
    <w:p w:rsidR="0079607A" w:rsidRPr="00E22135" w:rsidRDefault="0079607A"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highlight w:val="yellow"/>
          <w:lang w:val="fr-FR"/>
        </w:rPr>
        <w:t>Câu 35.</w:t>
      </w:r>
      <w:r w:rsidRPr="00E22135">
        <w:rPr>
          <w:b/>
          <w:color w:val="000000" w:themeColor="text1"/>
          <w:spacing w:val="-10"/>
          <w:sz w:val="26"/>
          <w:szCs w:val="26"/>
          <w:lang w:val="fr-FR"/>
        </w:rPr>
        <w:t xml:space="preserve"> Thời gian đánh giá hồ sơ dự thầu đối với gói thầu quy mô nhỏ là bao nhiêu ngày kể từ ngày mời thầu đến khi bên mời thầu có tờ trình phê duyệt kết quả lựa chọn nhà thầu kèm theo báo cáo về kết quả lựa chọn nhà thầu :</w:t>
      </w:r>
    </w:p>
    <w:p w:rsidR="009F576A" w:rsidRPr="00E22135" w:rsidRDefault="00DF788C"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36</w:t>
      </w:r>
      <w:r w:rsidR="009F576A" w:rsidRPr="00E22135">
        <w:rPr>
          <w:b/>
          <w:color w:val="000000" w:themeColor="text1"/>
          <w:spacing w:val="-10"/>
          <w:sz w:val="26"/>
          <w:szCs w:val="26"/>
          <w:lang w:val="fr-FR"/>
        </w:rPr>
        <w:t>. Những nhà thầu nào được nộp hồ sơ dự thầu trước thời điểm đóng thầu</w:t>
      </w:r>
    </w:p>
    <w:p w:rsidR="009F576A" w:rsidRPr="00E22135" w:rsidRDefault="00DF788C"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37</w:t>
      </w:r>
      <w:r w:rsidR="009F576A" w:rsidRPr="00E22135">
        <w:rPr>
          <w:b/>
          <w:color w:val="000000" w:themeColor="text1"/>
          <w:spacing w:val="-10"/>
          <w:sz w:val="26"/>
          <w:szCs w:val="26"/>
          <w:lang w:val="fr-FR"/>
        </w:rPr>
        <w:t>. Hạn mức của gói thầu  quy mô nhỏ</w:t>
      </w:r>
    </w:p>
    <w:p w:rsidR="009F576A" w:rsidRPr="00E22135" w:rsidRDefault="00DF788C"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38</w:t>
      </w:r>
      <w:r w:rsidR="009F576A" w:rsidRPr="00E22135">
        <w:rPr>
          <w:b/>
          <w:color w:val="000000" w:themeColor="text1"/>
          <w:spacing w:val="-10"/>
          <w:sz w:val="26"/>
          <w:szCs w:val="26"/>
          <w:lang w:val="fr-FR"/>
        </w:rPr>
        <w:t xml:space="preserve">. </w:t>
      </w:r>
      <w:r w:rsidR="002E4279" w:rsidRPr="00E22135">
        <w:rPr>
          <w:b/>
          <w:color w:val="000000" w:themeColor="text1"/>
          <w:spacing w:val="-10"/>
          <w:sz w:val="26"/>
          <w:szCs w:val="26"/>
          <w:lang w:val="fr-FR"/>
        </w:rPr>
        <w:t>B</w:t>
      </w:r>
      <w:r w:rsidR="009F576A" w:rsidRPr="00E22135">
        <w:rPr>
          <w:b/>
          <w:color w:val="000000" w:themeColor="text1"/>
          <w:spacing w:val="-10"/>
          <w:sz w:val="26"/>
          <w:szCs w:val="26"/>
          <w:lang w:val="fr-FR"/>
        </w:rPr>
        <w:t>ảo đảm dự thầu không được hoàn trả tro</w:t>
      </w:r>
      <w:r w:rsidR="00A448BB" w:rsidRPr="00E22135">
        <w:rPr>
          <w:b/>
          <w:color w:val="000000" w:themeColor="text1"/>
          <w:spacing w:val="-10"/>
          <w:sz w:val="26"/>
          <w:szCs w:val="26"/>
          <w:lang w:val="fr-FR"/>
        </w:rPr>
        <w:t xml:space="preserve">ng các trường hợp </w:t>
      </w:r>
      <w:r w:rsidR="00B33C84" w:rsidRPr="00E22135">
        <w:rPr>
          <w:b/>
          <w:color w:val="000000" w:themeColor="text1"/>
          <w:spacing w:val="-10"/>
          <w:sz w:val="26"/>
          <w:szCs w:val="26"/>
          <w:lang w:val="fr-FR"/>
        </w:rPr>
        <w:t>nào sau đây ?</w:t>
      </w:r>
    </w:p>
    <w:p w:rsidR="009F576A" w:rsidRPr="00E22135" w:rsidRDefault="00DF788C"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39</w:t>
      </w:r>
      <w:r w:rsidR="009F576A" w:rsidRPr="00E22135">
        <w:rPr>
          <w:b/>
          <w:color w:val="000000" w:themeColor="text1"/>
          <w:spacing w:val="-10"/>
          <w:sz w:val="26"/>
          <w:szCs w:val="26"/>
          <w:lang w:val="fr-FR"/>
        </w:rPr>
        <w:t>. Bảo đảm thực hiện  hợp đồng được áp dụng đối  với :</w:t>
      </w:r>
    </w:p>
    <w:p w:rsidR="009F576A" w:rsidRPr="00E22135" w:rsidRDefault="00DF788C"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40</w:t>
      </w:r>
      <w:r w:rsidR="009F576A" w:rsidRPr="00E22135">
        <w:rPr>
          <w:b/>
          <w:color w:val="000000" w:themeColor="text1"/>
          <w:spacing w:val="-10"/>
          <w:sz w:val="26"/>
          <w:szCs w:val="26"/>
          <w:lang w:val="fr-FR"/>
        </w:rPr>
        <w:t>. Đối với gói thầu dịch vụ tư vấn đấu thầu quốc tế, việc tính ưu đãi được thực hiện trong quá trình đánh giá hồ sơ dự thầu để so sánh, xếp hạng :</w:t>
      </w:r>
    </w:p>
    <w:p w:rsidR="009F576A" w:rsidRPr="00E22135" w:rsidRDefault="00DF788C" w:rsidP="009F576A">
      <w:pPr>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41</w:t>
      </w:r>
      <w:r w:rsidR="009F576A" w:rsidRPr="00E22135">
        <w:rPr>
          <w:b/>
          <w:color w:val="000000" w:themeColor="text1"/>
          <w:spacing w:val="-10"/>
          <w:sz w:val="26"/>
          <w:szCs w:val="26"/>
          <w:lang w:val="pt-BR"/>
        </w:rPr>
        <w:t xml:space="preserve">. Lựa chọn hình thức hợp đồng </w:t>
      </w:r>
      <w:r w:rsidR="00B33C84" w:rsidRPr="00E22135">
        <w:rPr>
          <w:b/>
          <w:color w:val="000000" w:themeColor="text1"/>
          <w:spacing w:val="-10"/>
          <w:sz w:val="26"/>
          <w:szCs w:val="26"/>
          <w:lang w:val="pt-BR"/>
        </w:rPr>
        <w:t xml:space="preserve">nào áp dụng </w:t>
      </w:r>
      <w:r w:rsidR="009F576A" w:rsidRPr="00E22135">
        <w:rPr>
          <w:b/>
          <w:color w:val="000000" w:themeColor="text1"/>
          <w:spacing w:val="-10"/>
          <w:sz w:val="26"/>
          <w:szCs w:val="26"/>
          <w:lang w:val="pt-BR"/>
        </w:rPr>
        <w:t>đ</w:t>
      </w:r>
      <w:r w:rsidR="000C2EF7" w:rsidRPr="00E22135">
        <w:rPr>
          <w:b/>
          <w:color w:val="000000" w:themeColor="text1"/>
          <w:spacing w:val="-10"/>
          <w:sz w:val="26"/>
          <w:szCs w:val="26"/>
          <w:lang w:val="pt-BR"/>
        </w:rPr>
        <w:t>ối với gói thầu xây lắp</w:t>
      </w:r>
      <w:r w:rsidR="00B33C84" w:rsidRPr="00E22135">
        <w:rPr>
          <w:b/>
          <w:color w:val="000000" w:themeColor="text1"/>
          <w:spacing w:val="-10"/>
          <w:sz w:val="26"/>
          <w:szCs w:val="26"/>
          <w:lang w:val="pt-BR"/>
        </w:rPr>
        <w:t xml:space="preserve"> có quy mô nhỏ?</w:t>
      </w:r>
    </w:p>
    <w:p w:rsidR="009F576A" w:rsidRPr="00E22135" w:rsidRDefault="00DF788C"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42</w:t>
      </w:r>
      <w:r w:rsidR="009F576A" w:rsidRPr="00E22135">
        <w:rPr>
          <w:b/>
          <w:color w:val="000000" w:themeColor="text1"/>
          <w:spacing w:val="-10"/>
          <w:sz w:val="26"/>
          <w:szCs w:val="26"/>
          <w:lang w:val="fr-FR"/>
        </w:rPr>
        <w:t>. Nhà thầu được phép và có trách nhiệm làm rõ hồ sơ dự thầu trong trường hợp nào</w:t>
      </w:r>
      <w:r w:rsidR="00B33C84" w:rsidRPr="00E22135">
        <w:rPr>
          <w:b/>
          <w:color w:val="000000" w:themeColor="text1"/>
          <w:spacing w:val="-10"/>
          <w:sz w:val="26"/>
          <w:szCs w:val="26"/>
          <w:lang w:val="fr-FR"/>
        </w:rPr>
        <w:t> ?</w:t>
      </w:r>
    </w:p>
    <w:p w:rsidR="009F576A" w:rsidRPr="00E22135" w:rsidRDefault="00DF788C"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t>Câu 43</w:t>
      </w:r>
      <w:r w:rsidR="009F576A" w:rsidRPr="00E22135">
        <w:rPr>
          <w:b/>
          <w:color w:val="000000" w:themeColor="text1"/>
          <w:spacing w:val="-10"/>
          <w:sz w:val="26"/>
          <w:szCs w:val="26"/>
          <w:lang w:val="fr-FR"/>
        </w:rPr>
        <w:t>. Quy trình đánh giá HSDT đối với gói thầu xây lắp áp dụng phương thức một giai một túi hồ sơ nào đúng ?</w:t>
      </w:r>
    </w:p>
    <w:p w:rsidR="00A00D1F" w:rsidRPr="00140F04" w:rsidRDefault="00DF788C" w:rsidP="009F576A">
      <w:pPr>
        <w:tabs>
          <w:tab w:val="left" w:pos="480"/>
        </w:tabs>
        <w:spacing w:line="340" w:lineRule="exact"/>
        <w:jc w:val="both"/>
        <w:rPr>
          <w:b/>
          <w:color w:val="000000" w:themeColor="text1"/>
          <w:spacing w:val="-10"/>
          <w:sz w:val="26"/>
          <w:szCs w:val="26"/>
          <w:lang w:val="fr-FR"/>
        </w:rPr>
      </w:pPr>
      <w:r w:rsidRPr="00E22135">
        <w:rPr>
          <w:b/>
          <w:color w:val="000000" w:themeColor="text1"/>
          <w:spacing w:val="-10"/>
          <w:sz w:val="26"/>
          <w:szCs w:val="26"/>
          <w:lang w:val="fr-FR"/>
        </w:rPr>
        <w:t>Câu 44</w:t>
      </w:r>
      <w:r w:rsidR="009F576A" w:rsidRPr="00E22135">
        <w:rPr>
          <w:b/>
          <w:color w:val="000000" w:themeColor="text1"/>
          <w:spacing w:val="-10"/>
          <w:sz w:val="26"/>
          <w:szCs w:val="26"/>
          <w:lang w:val="fr-FR"/>
        </w:rPr>
        <w:t>. Quy trình đánh giá HSDT đối với gói thầu dịch vụ tư vấn nào đúng ?</w:t>
      </w:r>
    </w:p>
    <w:p w:rsidR="009F576A" w:rsidRPr="00E22135" w:rsidRDefault="00DF788C" w:rsidP="009F576A">
      <w:pPr>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45</w:t>
      </w:r>
      <w:r w:rsidR="009F576A" w:rsidRPr="00E22135">
        <w:rPr>
          <w:b/>
          <w:color w:val="000000" w:themeColor="text1"/>
          <w:spacing w:val="-10"/>
          <w:sz w:val="26"/>
          <w:szCs w:val="26"/>
          <w:lang w:val="pt-BR"/>
        </w:rPr>
        <w:t xml:space="preserve">. </w:t>
      </w:r>
      <w:r w:rsidR="002E4279" w:rsidRPr="00E22135">
        <w:rPr>
          <w:b/>
          <w:color w:val="000000" w:themeColor="text1"/>
          <w:spacing w:val="-10"/>
          <w:sz w:val="26"/>
          <w:szCs w:val="26"/>
          <w:lang w:val="pt-BR"/>
        </w:rPr>
        <w:t>Gói thầu nào sau đây không phải áp dụng bảo đảm dự thầu?</w:t>
      </w:r>
    </w:p>
    <w:p w:rsidR="009F576A" w:rsidRPr="00E22135" w:rsidRDefault="00DF788C" w:rsidP="009F576A">
      <w:pPr>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46</w:t>
      </w:r>
      <w:r w:rsidR="009F576A" w:rsidRPr="00E22135">
        <w:rPr>
          <w:b/>
          <w:color w:val="000000" w:themeColor="text1"/>
          <w:spacing w:val="-10"/>
          <w:sz w:val="26"/>
          <w:szCs w:val="26"/>
          <w:lang w:val="pt-BR"/>
        </w:rPr>
        <w:t xml:space="preserve">. Đối với gói thầu dịch vụ  tư vấn, loại hợp đồng nào không còn được áp dụng ? </w:t>
      </w:r>
    </w:p>
    <w:p w:rsidR="00A00D1F" w:rsidRPr="00140F04" w:rsidRDefault="00DF788C" w:rsidP="00140F04">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fr-FR"/>
        </w:rPr>
      </w:pPr>
      <w:r w:rsidRPr="00E22135">
        <w:rPr>
          <w:b/>
          <w:color w:val="000000" w:themeColor="text1"/>
          <w:spacing w:val="-10"/>
          <w:sz w:val="26"/>
          <w:szCs w:val="26"/>
          <w:lang w:val="fr-FR"/>
        </w:rPr>
        <w:lastRenderedPageBreak/>
        <w:t>Câu 47</w:t>
      </w:r>
      <w:r w:rsidR="009F576A" w:rsidRPr="00E22135">
        <w:rPr>
          <w:b/>
          <w:color w:val="000000" w:themeColor="text1"/>
          <w:spacing w:val="-10"/>
          <w:sz w:val="26"/>
          <w:szCs w:val="26"/>
          <w:lang w:val="fr-FR"/>
        </w:rPr>
        <w:t>. Hạn mức giá gói thầu được áp dụng chỉ định thầu :</w:t>
      </w:r>
    </w:p>
    <w:p w:rsidR="009F576A" w:rsidRPr="00E22135" w:rsidRDefault="00DF788C" w:rsidP="009F576A">
      <w:pPr>
        <w:overflowPunct w:val="0"/>
        <w:autoSpaceDE w:val="0"/>
        <w:autoSpaceDN w:val="0"/>
        <w:adjustRightInd w:val="0"/>
        <w:spacing w:line="340" w:lineRule="exact"/>
        <w:jc w:val="both"/>
        <w:textAlignment w:val="baseline"/>
        <w:rPr>
          <w:b/>
          <w:color w:val="000000" w:themeColor="text1"/>
          <w:spacing w:val="-10"/>
          <w:sz w:val="26"/>
          <w:szCs w:val="26"/>
          <w:lang w:val="pt-BR"/>
        </w:rPr>
      </w:pPr>
      <w:r w:rsidRPr="00E22135">
        <w:rPr>
          <w:b/>
          <w:color w:val="000000" w:themeColor="text1"/>
          <w:spacing w:val="-10"/>
          <w:sz w:val="26"/>
          <w:szCs w:val="26"/>
          <w:lang w:val="pt-BR"/>
        </w:rPr>
        <w:t>Câu 48</w:t>
      </w:r>
      <w:r w:rsidR="009F576A" w:rsidRPr="00E22135">
        <w:rPr>
          <w:b/>
          <w:color w:val="000000" w:themeColor="text1"/>
          <w:spacing w:val="-10"/>
          <w:sz w:val="26"/>
          <w:szCs w:val="26"/>
          <w:lang w:val="pt-BR"/>
        </w:rPr>
        <w:t xml:space="preserve">. </w:t>
      </w:r>
      <w:r w:rsidR="009F576A" w:rsidRPr="00E22135">
        <w:rPr>
          <w:b/>
          <w:color w:val="000000" w:themeColor="text1"/>
          <w:spacing w:val="-10"/>
          <w:sz w:val="26"/>
          <w:szCs w:val="26"/>
          <w:lang w:val="fr-FR"/>
        </w:rPr>
        <w:t>Hạn mức giá gói thầu xây lắp được áp dụng chào hàng cạnh tranh :</w:t>
      </w:r>
    </w:p>
    <w:p w:rsidR="009F576A" w:rsidRPr="00E22135" w:rsidRDefault="00DF788C" w:rsidP="009F576A">
      <w:pPr>
        <w:tabs>
          <w:tab w:val="left" w:pos="480"/>
        </w:tabs>
        <w:overflowPunct w:val="0"/>
        <w:autoSpaceDE w:val="0"/>
        <w:autoSpaceDN w:val="0"/>
        <w:adjustRightInd w:val="0"/>
        <w:spacing w:line="340" w:lineRule="exact"/>
        <w:ind w:left="480" w:hanging="480"/>
        <w:jc w:val="both"/>
        <w:textAlignment w:val="baseline"/>
        <w:rPr>
          <w:color w:val="000000" w:themeColor="text1"/>
          <w:spacing w:val="-10"/>
          <w:sz w:val="26"/>
          <w:szCs w:val="26"/>
          <w:lang w:val="pt-BR"/>
        </w:rPr>
      </w:pPr>
      <w:r w:rsidRPr="00E22135">
        <w:rPr>
          <w:b/>
          <w:color w:val="000000" w:themeColor="text1"/>
          <w:spacing w:val="-10"/>
          <w:sz w:val="26"/>
          <w:szCs w:val="26"/>
          <w:lang w:val="pt-BR"/>
        </w:rPr>
        <w:t>Câu 49</w:t>
      </w:r>
      <w:r w:rsidR="009F576A" w:rsidRPr="00E22135">
        <w:rPr>
          <w:b/>
          <w:color w:val="000000" w:themeColor="text1"/>
          <w:spacing w:val="-10"/>
          <w:sz w:val="26"/>
          <w:szCs w:val="26"/>
          <w:lang w:val="pt-BR"/>
        </w:rPr>
        <w:t xml:space="preserve">. Hạn mức giá gói thầu xây lắp chỉ cho phép nhà thầu là doanh nghiệp cấp nhỏ và siêu nhỏ tham gia đấu thầu. </w:t>
      </w:r>
    </w:p>
    <w:p w:rsidR="00A00D1F" w:rsidRPr="00E22135" w:rsidRDefault="00B33C84" w:rsidP="009F576A">
      <w:pPr>
        <w:tabs>
          <w:tab w:val="left" w:pos="480"/>
        </w:tabs>
        <w:spacing w:line="340" w:lineRule="exact"/>
        <w:jc w:val="both"/>
        <w:rPr>
          <w:b/>
          <w:color w:val="000000" w:themeColor="text1"/>
          <w:spacing w:val="-10"/>
          <w:sz w:val="26"/>
          <w:szCs w:val="26"/>
          <w:lang w:val="pt-BR"/>
        </w:rPr>
      </w:pPr>
      <w:r w:rsidRPr="00E22135">
        <w:rPr>
          <w:b/>
          <w:color w:val="000000" w:themeColor="text1"/>
          <w:spacing w:val="-10"/>
          <w:sz w:val="26"/>
          <w:szCs w:val="26"/>
          <w:lang w:val="pt-BR"/>
        </w:rPr>
        <w:t xml:space="preserve">Câu 50. </w:t>
      </w:r>
      <w:r w:rsidR="00892278" w:rsidRPr="00E22135">
        <w:rPr>
          <w:b/>
          <w:color w:val="000000" w:themeColor="text1"/>
          <w:spacing w:val="-10"/>
          <w:sz w:val="26"/>
          <w:szCs w:val="26"/>
          <w:lang w:val="pt-BR"/>
        </w:rPr>
        <w:t>G</w:t>
      </w:r>
      <w:r w:rsidRPr="00E22135">
        <w:rPr>
          <w:b/>
          <w:color w:val="000000" w:themeColor="text1"/>
          <w:spacing w:val="-10"/>
          <w:sz w:val="26"/>
          <w:szCs w:val="26"/>
          <w:lang w:val="pt-BR"/>
        </w:rPr>
        <w:t xml:space="preserve">ói thầu mua sắm </w:t>
      </w:r>
      <w:r w:rsidR="00892278" w:rsidRPr="00E22135">
        <w:rPr>
          <w:b/>
          <w:color w:val="000000" w:themeColor="text1"/>
          <w:spacing w:val="-10"/>
          <w:sz w:val="26"/>
          <w:szCs w:val="26"/>
          <w:lang w:val="pt-BR"/>
        </w:rPr>
        <w:t>quy mô nhỏ là gói thầu?</w:t>
      </w:r>
    </w:p>
    <w:p w:rsidR="009F576A" w:rsidRPr="00E22135" w:rsidRDefault="00DF788C" w:rsidP="009F576A">
      <w:pPr>
        <w:tabs>
          <w:tab w:val="left" w:pos="480"/>
        </w:tabs>
        <w:overflowPunct w:val="0"/>
        <w:autoSpaceDE w:val="0"/>
        <w:autoSpaceDN w:val="0"/>
        <w:adjustRightInd w:val="0"/>
        <w:spacing w:line="340" w:lineRule="exact"/>
        <w:jc w:val="both"/>
        <w:textAlignment w:val="baseline"/>
        <w:rPr>
          <w:b/>
          <w:color w:val="000000" w:themeColor="text1"/>
          <w:spacing w:val="-10"/>
          <w:sz w:val="26"/>
          <w:szCs w:val="26"/>
          <w:lang w:val="sv-SE"/>
        </w:rPr>
      </w:pPr>
      <w:r w:rsidRPr="00E22135">
        <w:rPr>
          <w:b/>
          <w:color w:val="000000" w:themeColor="text1"/>
          <w:spacing w:val="-10"/>
          <w:sz w:val="26"/>
          <w:szCs w:val="26"/>
          <w:lang w:val="sv-SE"/>
        </w:rPr>
        <w:t>Câu 51</w:t>
      </w:r>
      <w:r w:rsidR="009F576A" w:rsidRPr="00E22135">
        <w:rPr>
          <w:b/>
          <w:color w:val="000000" w:themeColor="text1"/>
          <w:spacing w:val="-10"/>
          <w:sz w:val="26"/>
          <w:szCs w:val="26"/>
          <w:lang w:val="sv-SE"/>
        </w:rPr>
        <w:t xml:space="preserve">. Thời gian đánh giá hồ sơ dự thầu tối đa đối với gói thầu thông thường là: </w:t>
      </w:r>
    </w:p>
    <w:p w:rsidR="00754254" w:rsidRPr="00E22135" w:rsidRDefault="00754254" w:rsidP="00754254">
      <w:pPr>
        <w:jc w:val="both"/>
        <w:rPr>
          <w:b/>
          <w:color w:val="000000" w:themeColor="text1"/>
          <w:sz w:val="26"/>
          <w:szCs w:val="26"/>
        </w:rPr>
      </w:pPr>
      <w:r w:rsidRPr="00E22135">
        <w:rPr>
          <w:b/>
          <w:color w:val="000000" w:themeColor="text1"/>
          <w:sz w:val="26"/>
          <w:szCs w:val="26"/>
        </w:rPr>
        <w:t xml:space="preserve">Câu </w:t>
      </w:r>
      <w:r w:rsidR="00DF788C" w:rsidRPr="00E22135">
        <w:rPr>
          <w:b/>
          <w:color w:val="000000" w:themeColor="text1"/>
          <w:sz w:val="26"/>
          <w:szCs w:val="26"/>
        </w:rPr>
        <w:t>5</w:t>
      </w:r>
      <w:r w:rsidRPr="00E22135">
        <w:rPr>
          <w:b/>
          <w:color w:val="000000" w:themeColor="text1"/>
          <w:sz w:val="26"/>
          <w:szCs w:val="26"/>
        </w:rPr>
        <w:t>2.Phương thức đấu thầu một giai đoạn – một túi hồ sơ được áp dụng cho các hình thức lựa chọn nhà thầu nào?</w:t>
      </w:r>
    </w:p>
    <w:p w:rsidR="00754254" w:rsidRPr="00E22135" w:rsidRDefault="00754254" w:rsidP="00754254">
      <w:pPr>
        <w:jc w:val="both"/>
        <w:rPr>
          <w:b/>
          <w:color w:val="000000" w:themeColor="text1"/>
          <w:sz w:val="26"/>
          <w:szCs w:val="26"/>
        </w:rPr>
      </w:pPr>
      <w:r w:rsidRPr="00E22135">
        <w:rPr>
          <w:b/>
          <w:color w:val="000000" w:themeColor="text1"/>
          <w:sz w:val="26"/>
          <w:szCs w:val="26"/>
        </w:rPr>
        <w:t xml:space="preserve">Câu </w:t>
      </w:r>
      <w:r w:rsidR="00DF788C" w:rsidRPr="00E22135">
        <w:rPr>
          <w:b/>
          <w:color w:val="000000" w:themeColor="text1"/>
          <w:sz w:val="26"/>
          <w:szCs w:val="26"/>
        </w:rPr>
        <w:t>5</w:t>
      </w:r>
      <w:r w:rsidRPr="00E22135">
        <w:rPr>
          <w:b/>
          <w:color w:val="000000" w:themeColor="text1"/>
          <w:sz w:val="26"/>
          <w:szCs w:val="26"/>
        </w:rPr>
        <w:t>3.</w:t>
      </w:r>
      <w:r w:rsidR="00FD4EC2" w:rsidRPr="00E22135">
        <w:rPr>
          <w:b/>
          <w:color w:val="000000" w:themeColor="text1"/>
          <w:sz w:val="26"/>
          <w:szCs w:val="26"/>
        </w:rPr>
        <w:t>Phát biểu nào sau đây là đúng về áp dụng các phương thức đấu thầu</w:t>
      </w:r>
      <w:r w:rsidRPr="00E22135">
        <w:rPr>
          <w:b/>
          <w:color w:val="000000" w:themeColor="text1"/>
          <w:sz w:val="26"/>
          <w:szCs w:val="26"/>
        </w:rPr>
        <w:t>?</w:t>
      </w:r>
    </w:p>
    <w:p w:rsidR="00754254" w:rsidRPr="00E22135" w:rsidRDefault="00754254" w:rsidP="00754254">
      <w:pPr>
        <w:jc w:val="both"/>
        <w:rPr>
          <w:b/>
          <w:color w:val="000000" w:themeColor="text1"/>
          <w:sz w:val="26"/>
          <w:szCs w:val="26"/>
        </w:rPr>
      </w:pPr>
      <w:r w:rsidRPr="00E22135">
        <w:rPr>
          <w:b/>
          <w:color w:val="000000" w:themeColor="text1"/>
          <w:sz w:val="26"/>
          <w:szCs w:val="26"/>
        </w:rPr>
        <w:t xml:space="preserve">Câu </w:t>
      </w:r>
      <w:r w:rsidR="00DF788C" w:rsidRPr="00E22135">
        <w:rPr>
          <w:b/>
          <w:color w:val="000000" w:themeColor="text1"/>
          <w:sz w:val="26"/>
          <w:szCs w:val="26"/>
        </w:rPr>
        <w:t>5</w:t>
      </w:r>
      <w:r w:rsidRPr="00E22135">
        <w:rPr>
          <w:b/>
          <w:color w:val="000000" w:themeColor="text1"/>
          <w:sz w:val="26"/>
          <w:szCs w:val="26"/>
        </w:rPr>
        <w:t>4.Hình thức chỉ định thầu được áp dụng trong trường hợp nào?</w:t>
      </w:r>
    </w:p>
    <w:p w:rsidR="00754254" w:rsidRPr="00E22135" w:rsidRDefault="00754254" w:rsidP="00754254">
      <w:pPr>
        <w:ind w:left="360"/>
        <w:jc w:val="both"/>
        <w:rPr>
          <w:b/>
          <w:color w:val="000000" w:themeColor="text1"/>
          <w:sz w:val="26"/>
          <w:szCs w:val="26"/>
        </w:rPr>
      </w:pPr>
      <w:r w:rsidRPr="00E22135">
        <w:rPr>
          <w:b/>
          <w:color w:val="000000" w:themeColor="text1"/>
          <w:sz w:val="26"/>
          <w:szCs w:val="26"/>
        </w:rPr>
        <w:t xml:space="preserve">Câu </w:t>
      </w:r>
      <w:r w:rsidR="00DF788C" w:rsidRPr="00E22135">
        <w:rPr>
          <w:b/>
          <w:color w:val="000000" w:themeColor="text1"/>
          <w:sz w:val="26"/>
          <w:szCs w:val="26"/>
        </w:rPr>
        <w:t>5</w:t>
      </w:r>
      <w:r w:rsidRPr="00E22135">
        <w:rPr>
          <w:b/>
          <w:color w:val="000000" w:themeColor="text1"/>
          <w:sz w:val="26"/>
          <w:szCs w:val="26"/>
        </w:rPr>
        <w:t>5. Chi phí lập hồ sơ mời quan tâm, hồ sơ mời sơ tuyển</w:t>
      </w:r>
    </w:p>
    <w:p w:rsidR="00754254" w:rsidRPr="00E22135" w:rsidRDefault="00754254" w:rsidP="00754254">
      <w:pPr>
        <w:jc w:val="both"/>
        <w:rPr>
          <w:b/>
          <w:color w:val="000000" w:themeColor="text1"/>
          <w:sz w:val="26"/>
          <w:szCs w:val="26"/>
        </w:rPr>
      </w:pPr>
      <w:r w:rsidRPr="00E22135">
        <w:rPr>
          <w:b/>
          <w:color w:val="000000" w:themeColor="text1"/>
          <w:sz w:val="26"/>
          <w:szCs w:val="26"/>
        </w:rPr>
        <w:t xml:space="preserve">Câu </w:t>
      </w:r>
      <w:r w:rsidR="00DF788C" w:rsidRPr="00E22135">
        <w:rPr>
          <w:b/>
          <w:color w:val="000000" w:themeColor="text1"/>
          <w:sz w:val="26"/>
          <w:szCs w:val="26"/>
        </w:rPr>
        <w:t>5</w:t>
      </w:r>
      <w:r w:rsidRPr="00E22135">
        <w:rPr>
          <w:b/>
          <w:color w:val="000000" w:themeColor="text1"/>
          <w:sz w:val="26"/>
          <w:szCs w:val="26"/>
        </w:rPr>
        <w:t>6.Gói thầu nào không phải áp dụng Bảo đảm dự thầu khi tổ chức đấu thầu rộn</w:t>
      </w:r>
      <w:r w:rsidR="00AE1C4B" w:rsidRPr="00E22135">
        <w:rPr>
          <w:b/>
          <w:color w:val="000000" w:themeColor="text1"/>
          <w:sz w:val="26"/>
          <w:szCs w:val="26"/>
        </w:rPr>
        <w:t>g rãi, đấu thầu hạn chế, chào hà</w:t>
      </w:r>
      <w:r w:rsidRPr="00E22135">
        <w:rPr>
          <w:b/>
          <w:color w:val="000000" w:themeColor="text1"/>
          <w:sz w:val="26"/>
          <w:szCs w:val="26"/>
        </w:rPr>
        <w:t>ng cạnh tranh</w:t>
      </w:r>
      <w:r w:rsidR="00AE1C4B" w:rsidRPr="00E22135">
        <w:rPr>
          <w:b/>
          <w:color w:val="000000" w:themeColor="text1"/>
          <w:sz w:val="26"/>
          <w:szCs w:val="26"/>
        </w:rPr>
        <w:t>?</w:t>
      </w:r>
    </w:p>
    <w:p w:rsidR="00754254" w:rsidRPr="00E22135" w:rsidRDefault="00754254" w:rsidP="00754254">
      <w:pPr>
        <w:jc w:val="both"/>
        <w:rPr>
          <w:b/>
          <w:color w:val="000000" w:themeColor="text1"/>
          <w:sz w:val="26"/>
          <w:szCs w:val="26"/>
        </w:rPr>
      </w:pPr>
      <w:r w:rsidRPr="00E22135">
        <w:rPr>
          <w:b/>
          <w:color w:val="000000" w:themeColor="text1"/>
          <w:sz w:val="26"/>
          <w:szCs w:val="26"/>
        </w:rPr>
        <w:t xml:space="preserve">Câu </w:t>
      </w:r>
      <w:r w:rsidR="0074073B" w:rsidRPr="00E22135">
        <w:rPr>
          <w:b/>
          <w:color w:val="000000" w:themeColor="text1"/>
          <w:sz w:val="26"/>
          <w:szCs w:val="26"/>
        </w:rPr>
        <w:t>5</w:t>
      </w:r>
      <w:r w:rsidRPr="00E22135">
        <w:rPr>
          <w:b/>
          <w:color w:val="000000" w:themeColor="text1"/>
          <w:sz w:val="26"/>
          <w:szCs w:val="26"/>
        </w:rPr>
        <w:t>7. Hình thức đấu thầu nào phải áp dụng Bảo đảm dự thầu trong lựa chọn nhà thầu</w:t>
      </w:r>
    </w:p>
    <w:p w:rsidR="00754254" w:rsidRPr="00E22135" w:rsidRDefault="00754254" w:rsidP="00754254">
      <w:pPr>
        <w:jc w:val="both"/>
        <w:rPr>
          <w:b/>
          <w:color w:val="000000" w:themeColor="text1"/>
          <w:sz w:val="26"/>
          <w:szCs w:val="26"/>
        </w:rPr>
      </w:pPr>
      <w:r w:rsidRPr="00E22135">
        <w:rPr>
          <w:b/>
          <w:color w:val="000000" w:themeColor="text1"/>
          <w:sz w:val="26"/>
          <w:szCs w:val="26"/>
        </w:rPr>
        <w:t xml:space="preserve">Câu </w:t>
      </w:r>
      <w:r w:rsidR="0074073B" w:rsidRPr="00E22135">
        <w:rPr>
          <w:b/>
          <w:color w:val="000000" w:themeColor="text1"/>
          <w:sz w:val="26"/>
          <w:szCs w:val="26"/>
        </w:rPr>
        <w:t>5</w:t>
      </w:r>
      <w:r w:rsidRPr="00E22135">
        <w:rPr>
          <w:b/>
          <w:color w:val="000000" w:themeColor="text1"/>
          <w:sz w:val="26"/>
          <w:szCs w:val="26"/>
        </w:rPr>
        <w:t>8.Thời gian có hiệu lực của Bảo đảm dự thầu được quy định trong HSMT, HSYC như thế nào?</w:t>
      </w:r>
    </w:p>
    <w:p w:rsidR="00754254" w:rsidRPr="00140F04" w:rsidRDefault="00754254" w:rsidP="00140F04">
      <w:pPr>
        <w:jc w:val="both"/>
        <w:rPr>
          <w:b/>
          <w:color w:val="000000" w:themeColor="text1"/>
          <w:sz w:val="26"/>
          <w:szCs w:val="26"/>
        </w:rPr>
      </w:pPr>
      <w:r w:rsidRPr="00E22135">
        <w:rPr>
          <w:b/>
          <w:color w:val="000000" w:themeColor="text1"/>
          <w:sz w:val="26"/>
          <w:szCs w:val="26"/>
        </w:rPr>
        <w:t xml:space="preserve">Câu </w:t>
      </w:r>
      <w:r w:rsidR="0074073B" w:rsidRPr="00E22135">
        <w:rPr>
          <w:b/>
          <w:color w:val="000000" w:themeColor="text1"/>
          <w:sz w:val="26"/>
          <w:szCs w:val="26"/>
        </w:rPr>
        <w:t>5</w:t>
      </w:r>
      <w:r w:rsidRPr="00E22135">
        <w:rPr>
          <w:b/>
          <w:color w:val="000000" w:themeColor="text1"/>
          <w:sz w:val="26"/>
          <w:szCs w:val="26"/>
        </w:rPr>
        <w:t>9. Khi nhà thầu liên danh tham gia đấu thầu, thực hiện bảo đảm dự thầu như thế nào ?</w:t>
      </w:r>
    </w:p>
    <w:p w:rsidR="00754254" w:rsidRPr="00E22135" w:rsidRDefault="0074073B" w:rsidP="00140F04">
      <w:pPr>
        <w:jc w:val="both"/>
        <w:rPr>
          <w:b/>
          <w:color w:val="000000" w:themeColor="text1"/>
          <w:sz w:val="26"/>
          <w:szCs w:val="26"/>
        </w:rPr>
      </w:pPr>
      <w:r w:rsidRPr="00E22135">
        <w:rPr>
          <w:b/>
          <w:color w:val="000000" w:themeColor="text1"/>
          <w:sz w:val="26"/>
          <w:szCs w:val="26"/>
        </w:rPr>
        <w:t>Câu 6</w:t>
      </w:r>
      <w:r w:rsidR="00754254" w:rsidRPr="00E22135">
        <w:rPr>
          <w:b/>
          <w:color w:val="000000" w:themeColor="text1"/>
          <w:sz w:val="26"/>
          <w:szCs w:val="26"/>
        </w:rPr>
        <w:t>0.Nhà thầu được nhận lại bảo đảm dự thầu trong trường hợp nào?</w:t>
      </w:r>
    </w:p>
    <w:p w:rsidR="00754254" w:rsidRPr="00E22135" w:rsidRDefault="0074073B" w:rsidP="00140F04">
      <w:pPr>
        <w:jc w:val="both"/>
        <w:rPr>
          <w:b/>
          <w:color w:val="000000" w:themeColor="text1"/>
          <w:sz w:val="26"/>
          <w:szCs w:val="26"/>
        </w:rPr>
      </w:pPr>
      <w:r w:rsidRPr="00E22135">
        <w:rPr>
          <w:b/>
          <w:color w:val="000000" w:themeColor="text1"/>
          <w:sz w:val="26"/>
          <w:szCs w:val="26"/>
        </w:rPr>
        <w:t>Câu 6</w:t>
      </w:r>
      <w:r w:rsidR="00754254" w:rsidRPr="00E22135">
        <w:rPr>
          <w:b/>
          <w:color w:val="000000" w:themeColor="text1"/>
          <w:sz w:val="26"/>
          <w:szCs w:val="26"/>
        </w:rPr>
        <w:t>1. Nhà thầu được đánh giá là độc lập về pháp lý và tài chính với nhà thầu tư vấn</w:t>
      </w:r>
      <w:r w:rsidR="00AE1C4B" w:rsidRPr="00E22135">
        <w:rPr>
          <w:b/>
          <w:color w:val="000000" w:themeColor="text1"/>
          <w:sz w:val="26"/>
          <w:szCs w:val="26"/>
        </w:rPr>
        <w:t>,</w:t>
      </w:r>
      <w:r w:rsidR="00754254" w:rsidRPr="00E22135">
        <w:rPr>
          <w:b/>
          <w:color w:val="000000" w:themeColor="text1"/>
          <w:sz w:val="26"/>
          <w:szCs w:val="26"/>
        </w:rPr>
        <w:t xml:space="preserve"> với chủ đầu tư, bên mời thầu khi:</w:t>
      </w:r>
    </w:p>
    <w:p w:rsidR="00754254" w:rsidRPr="00E22135" w:rsidRDefault="0074073B" w:rsidP="00140F04">
      <w:pPr>
        <w:jc w:val="both"/>
        <w:rPr>
          <w:b/>
          <w:color w:val="000000" w:themeColor="text1"/>
          <w:sz w:val="26"/>
          <w:szCs w:val="26"/>
        </w:rPr>
      </w:pPr>
      <w:r w:rsidRPr="00E22135">
        <w:rPr>
          <w:b/>
          <w:color w:val="000000" w:themeColor="text1"/>
          <w:sz w:val="26"/>
          <w:szCs w:val="26"/>
        </w:rPr>
        <w:t>Câu 6</w:t>
      </w:r>
      <w:r w:rsidR="00754254" w:rsidRPr="00E22135">
        <w:rPr>
          <w:b/>
          <w:color w:val="000000" w:themeColor="text1"/>
          <w:sz w:val="26"/>
          <w:szCs w:val="26"/>
        </w:rPr>
        <w:t>2.Nguyên tắc đánh giá hồ sơ dự thầu</w:t>
      </w:r>
      <w:r w:rsidR="00AE1C4B" w:rsidRPr="00E22135">
        <w:rPr>
          <w:b/>
          <w:color w:val="000000" w:themeColor="text1"/>
          <w:sz w:val="26"/>
          <w:szCs w:val="26"/>
        </w:rPr>
        <w:t xml:space="preserve"> được quy định như thế nào?</w:t>
      </w:r>
    </w:p>
    <w:p w:rsidR="00754254" w:rsidRPr="00E22135" w:rsidRDefault="0074073B" w:rsidP="00140F04">
      <w:pPr>
        <w:jc w:val="both"/>
        <w:rPr>
          <w:b/>
          <w:color w:val="000000" w:themeColor="text1"/>
          <w:sz w:val="26"/>
          <w:szCs w:val="26"/>
        </w:rPr>
      </w:pPr>
      <w:r w:rsidRPr="00E22135">
        <w:rPr>
          <w:b/>
          <w:color w:val="000000" w:themeColor="text1"/>
          <w:sz w:val="26"/>
          <w:szCs w:val="26"/>
        </w:rPr>
        <w:t>Câu 6</w:t>
      </w:r>
      <w:r w:rsidR="00754254" w:rsidRPr="00E22135">
        <w:rPr>
          <w:b/>
          <w:color w:val="000000" w:themeColor="text1"/>
          <w:sz w:val="26"/>
          <w:szCs w:val="26"/>
        </w:rPr>
        <w:t>3. Phương pháp đánh giá hồ sơ dự thầu nào không sử dụng để đánh giá gói thầu cung cấp dịch vụ phi tư vấn, mua sắm hàng hóa, xây lắp, gói thầu hỗn hợp:</w:t>
      </w:r>
    </w:p>
    <w:p w:rsidR="00754254" w:rsidRPr="00E22135" w:rsidRDefault="0074073B" w:rsidP="00140F04">
      <w:pPr>
        <w:jc w:val="both"/>
        <w:rPr>
          <w:b/>
          <w:color w:val="000000" w:themeColor="text1"/>
          <w:sz w:val="26"/>
          <w:szCs w:val="26"/>
        </w:rPr>
      </w:pPr>
      <w:r w:rsidRPr="00E22135">
        <w:rPr>
          <w:b/>
          <w:color w:val="000000" w:themeColor="text1"/>
          <w:sz w:val="26"/>
          <w:szCs w:val="26"/>
        </w:rPr>
        <w:t>Câu 6</w:t>
      </w:r>
      <w:r w:rsidR="00754254" w:rsidRPr="00E22135">
        <w:rPr>
          <w:b/>
          <w:color w:val="000000" w:themeColor="text1"/>
          <w:sz w:val="26"/>
          <w:szCs w:val="26"/>
        </w:rPr>
        <w:t>4. Việc mở thầu được quy định như thế nào ?</w:t>
      </w:r>
    </w:p>
    <w:p w:rsidR="00754254" w:rsidRPr="00E22135" w:rsidRDefault="0074073B" w:rsidP="00140F04">
      <w:pPr>
        <w:jc w:val="both"/>
        <w:rPr>
          <w:b/>
          <w:color w:val="000000" w:themeColor="text1"/>
          <w:sz w:val="26"/>
          <w:szCs w:val="26"/>
        </w:rPr>
      </w:pPr>
      <w:r w:rsidRPr="00E22135">
        <w:rPr>
          <w:b/>
          <w:color w:val="000000" w:themeColor="text1"/>
          <w:sz w:val="26"/>
          <w:szCs w:val="26"/>
          <w:lang w:val="vi-VN"/>
        </w:rPr>
        <w:t xml:space="preserve">Câu </w:t>
      </w:r>
      <w:r w:rsidRPr="00E22135">
        <w:rPr>
          <w:b/>
          <w:color w:val="000000" w:themeColor="text1"/>
          <w:sz w:val="26"/>
          <w:szCs w:val="26"/>
        </w:rPr>
        <w:t>6</w:t>
      </w:r>
      <w:r w:rsidR="00754254" w:rsidRPr="00E22135">
        <w:rPr>
          <w:b/>
          <w:color w:val="000000" w:themeColor="text1"/>
          <w:sz w:val="26"/>
          <w:szCs w:val="26"/>
        </w:rPr>
        <w:t>5</w:t>
      </w:r>
      <w:r w:rsidR="00754254" w:rsidRPr="00E22135">
        <w:rPr>
          <w:b/>
          <w:color w:val="000000" w:themeColor="text1"/>
          <w:sz w:val="26"/>
          <w:szCs w:val="26"/>
          <w:lang w:val="vi-VN"/>
        </w:rPr>
        <w:t>. Nguyên tắc xử lý tình huống trong đấu thầu</w:t>
      </w:r>
    </w:p>
    <w:p w:rsidR="00754254" w:rsidRPr="00E22135" w:rsidRDefault="00754254" w:rsidP="00140F04">
      <w:pPr>
        <w:jc w:val="both"/>
        <w:rPr>
          <w:b/>
          <w:color w:val="000000" w:themeColor="text1"/>
          <w:sz w:val="26"/>
          <w:szCs w:val="26"/>
          <w:lang w:val="vi-VN"/>
        </w:rPr>
      </w:pPr>
      <w:r w:rsidRPr="00E22135">
        <w:rPr>
          <w:b/>
          <w:color w:val="000000" w:themeColor="text1"/>
          <w:sz w:val="26"/>
          <w:szCs w:val="26"/>
          <w:lang w:val="vi-VN"/>
        </w:rPr>
        <w:t xml:space="preserve">Câu </w:t>
      </w:r>
      <w:r w:rsidR="0074073B" w:rsidRPr="00E22135">
        <w:rPr>
          <w:b/>
          <w:color w:val="000000" w:themeColor="text1"/>
          <w:sz w:val="26"/>
          <w:szCs w:val="26"/>
        </w:rPr>
        <w:t>6</w:t>
      </w:r>
      <w:r w:rsidRPr="00E22135">
        <w:rPr>
          <w:b/>
          <w:color w:val="000000" w:themeColor="text1"/>
          <w:sz w:val="26"/>
          <w:szCs w:val="26"/>
        </w:rPr>
        <w:t>6</w:t>
      </w:r>
      <w:r w:rsidRPr="00E22135">
        <w:rPr>
          <w:b/>
          <w:color w:val="000000" w:themeColor="text1"/>
          <w:sz w:val="26"/>
          <w:szCs w:val="26"/>
          <w:lang w:val="vi-VN"/>
        </w:rPr>
        <w:t xml:space="preserve">. </w:t>
      </w:r>
      <w:r w:rsidRPr="00E22135">
        <w:rPr>
          <w:b/>
          <w:color w:val="000000" w:themeColor="text1"/>
          <w:sz w:val="26"/>
          <w:szCs w:val="26"/>
        </w:rPr>
        <w:t>V</w:t>
      </w:r>
      <w:r w:rsidRPr="00E22135">
        <w:rPr>
          <w:b/>
          <w:color w:val="000000" w:themeColor="text1"/>
          <w:sz w:val="26"/>
          <w:szCs w:val="26"/>
          <w:lang w:val="vi-VN"/>
        </w:rPr>
        <w:t>iệc hủy đấu thầu sẽ không được thực hiện trong các trường hợp nào sau đây:</w:t>
      </w:r>
    </w:p>
    <w:p w:rsidR="00754254" w:rsidRPr="00E22135" w:rsidRDefault="00754254" w:rsidP="00140F04">
      <w:pPr>
        <w:jc w:val="both"/>
        <w:rPr>
          <w:b/>
          <w:color w:val="000000" w:themeColor="text1"/>
          <w:sz w:val="26"/>
          <w:szCs w:val="26"/>
        </w:rPr>
      </w:pPr>
      <w:r w:rsidRPr="00E22135">
        <w:rPr>
          <w:b/>
          <w:color w:val="000000" w:themeColor="text1"/>
          <w:sz w:val="26"/>
          <w:szCs w:val="26"/>
          <w:lang w:val="vi-VN"/>
        </w:rPr>
        <w:t xml:space="preserve">Câu </w:t>
      </w:r>
      <w:r w:rsidR="0074073B" w:rsidRPr="00E22135">
        <w:rPr>
          <w:b/>
          <w:color w:val="000000" w:themeColor="text1"/>
          <w:sz w:val="26"/>
          <w:szCs w:val="26"/>
        </w:rPr>
        <w:t>6</w:t>
      </w:r>
      <w:r w:rsidRPr="00E22135">
        <w:rPr>
          <w:b/>
          <w:color w:val="000000" w:themeColor="text1"/>
          <w:sz w:val="26"/>
          <w:szCs w:val="26"/>
        </w:rPr>
        <w:t>7</w:t>
      </w:r>
      <w:r w:rsidRPr="00E22135">
        <w:rPr>
          <w:b/>
          <w:color w:val="000000" w:themeColor="text1"/>
          <w:sz w:val="26"/>
          <w:szCs w:val="26"/>
          <w:lang w:val="vi-VN"/>
        </w:rPr>
        <w:t>.Nguyên tắc thương thảo hợp đồng</w:t>
      </w:r>
    </w:p>
    <w:p w:rsidR="00754254" w:rsidRPr="00E22135" w:rsidRDefault="00754254" w:rsidP="00140F04">
      <w:pPr>
        <w:jc w:val="both"/>
        <w:rPr>
          <w:b/>
          <w:color w:val="000000" w:themeColor="text1"/>
          <w:sz w:val="26"/>
          <w:szCs w:val="26"/>
        </w:rPr>
      </w:pPr>
      <w:r w:rsidRPr="00E22135">
        <w:rPr>
          <w:b/>
          <w:color w:val="000000" w:themeColor="text1"/>
          <w:sz w:val="26"/>
          <w:szCs w:val="26"/>
          <w:lang w:val="vi-VN"/>
        </w:rPr>
        <w:t xml:space="preserve">Câu </w:t>
      </w:r>
      <w:r w:rsidR="0074073B" w:rsidRPr="00E22135">
        <w:rPr>
          <w:b/>
          <w:color w:val="000000" w:themeColor="text1"/>
          <w:sz w:val="26"/>
          <w:szCs w:val="26"/>
        </w:rPr>
        <w:t>6</w:t>
      </w:r>
      <w:r w:rsidRPr="00E22135">
        <w:rPr>
          <w:b/>
          <w:color w:val="000000" w:themeColor="text1"/>
          <w:sz w:val="26"/>
          <w:szCs w:val="26"/>
        </w:rPr>
        <w:t>8</w:t>
      </w:r>
      <w:r w:rsidRPr="00E22135">
        <w:rPr>
          <w:b/>
          <w:color w:val="000000" w:themeColor="text1"/>
          <w:sz w:val="26"/>
          <w:szCs w:val="26"/>
          <w:lang w:val="vi-VN"/>
        </w:rPr>
        <w:t xml:space="preserve">. </w:t>
      </w:r>
      <w:r w:rsidRPr="00E22135">
        <w:rPr>
          <w:b/>
          <w:color w:val="000000" w:themeColor="text1"/>
          <w:sz w:val="26"/>
          <w:szCs w:val="26"/>
        </w:rPr>
        <w:t>H</w:t>
      </w:r>
      <w:r w:rsidRPr="00E22135">
        <w:rPr>
          <w:b/>
          <w:color w:val="000000" w:themeColor="text1"/>
          <w:sz w:val="26"/>
          <w:szCs w:val="26"/>
          <w:lang w:val="vi-VN"/>
        </w:rPr>
        <w:t xml:space="preserve">ợp đồng </w:t>
      </w:r>
      <w:r w:rsidRPr="00E22135">
        <w:rPr>
          <w:b/>
          <w:color w:val="000000" w:themeColor="text1"/>
          <w:sz w:val="26"/>
          <w:szCs w:val="26"/>
        </w:rPr>
        <w:t xml:space="preserve">với nhà </w:t>
      </w:r>
      <w:r w:rsidRPr="00E22135">
        <w:rPr>
          <w:b/>
          <w:color w:val="000000" w:themeColor="text1"/>
          <w:sz w:val="26"/>
          <w:szCs w:val="26"/>
          <w:lang w:val="vi-VN"/>
        </w:rPr>
        <w:t>thầu</w:t>
      </w:r>
      <w:r w:rsidRPr="00E22135">
        <w:rPr>
          <w:b/>
          <w:color w:val="000000" w:themeColor="text1"/>
          <w:sz w:val="26"/>
          <w:szCs w:val="26"/>
        </w:rPr>
        <w:t xml:space="preserve"> được lựa chọn</w:t>
      </w:r>
    </w:p>
    <w:p w:rsidR="00754254" w:rsidRPr="00E22135" w:rsidRDefault="00754254" w:rsidP="00140F04">
      <w:pPr>
        <w:jc w:val="both"/>
        <w:rPr>
          <w:b/>
          <w:color w:val="000000" w:themeColor="text1"/>
          <w:sz w:val="26"/>
          <w:szCs w:val="26"/>
          <w:lang w:val="vi-VN"/>
        </w:rPr>
      </w:pPr>
      <w:r w:rsidRPr="00E22135">
        <w:rPr>
          <w:b/>
          <w:color w:val="000000" w:themeColor="text1"/>
          <w:sz w:val="26"/>
          <w:szCs w:val="26"/>
          <w:lang w:val="vi-VN"/>
        </w:rPr>
        <w:t xml:space="preserve">Câu </w:t>
      </w:r>
      <w:r w:rsidR="0074073B" w:rsidRPr="00E22135">
        <w:rPr>
          <w:b/>
          <w:color w:val="000000" w:themeColor="text1"/>
          <w:sz w:val="26"/>
          <w:szCs w:val="26"/>
        </w:rPr>
        <w:t>6</w:t>
      </w:r>
      <w:r w:rsidRPr="00E22135">
        <w:rPr>
          <w:b/>
          <w:color w:val="000000" w:themeColor="text1"/>
          <w:sz w:val="26"/>
          <w:szCs w:val="26"/>
        </w:rPr>
        <w:t>9</w:t>
      </w:r>
      <w:r w:rsidRPr="00E22135">
        <w:rPr>
          <w:b/>
          <w:color w:val="000000" w:themeColor="text1"/>
          <w:sz w:val="26"/>
          <w:szCs w:val="26"/>
          <w:lang w:val="vi-VN"/>
        </w:rPr>
        <w:t>. Trong trường hợp nhà thầu liên danh, việc ký kết hợp đồng với chủ đầu tư được quy định như sau:</w:t>
      </w:r>
    </w:p>
    <w:p w:rsidR="00772EA5" w:rsidRPr="00140F04" w:rsidRDefault="00754254" w:rsidP="00140F04">
      <w:pPr>
        <w:jc w:val="both"/>
        <w:rPr>
          <w:b/>
          <w:color w:val="000000" w:themeColor="text1"/>
          <w:sz w:val="26"/>
          <w:szCs w:val="26"/>
        </w:rPr>
      </w:pPr>
      <w:r w:rsidRPr="00E22135">
        <w:rPr>
          <w:b/>
          <w:color w:val="000000" w:themeColor="text1"/>
          <w:sz w:val="26"/>
          <w:szCs w:val="26"/>
          <w:lang w:val="vi-VN"/>
        </w:rPr>
        <w:t xml:space="preserve">Câu </w:t>
      </w:r>
      <w:r w:rsidR="0074073B" w:rsidRPr="00E22135">
        <w:rPr>
          <w:b/>
          <w:color w:val="000000" w:themeColor="text1"/>
          <w:sz w:val="26"/>
          <w:szCs w:val="26"/>
        </w:rPr>
        <w:t>7</w:t>
      </w:r>
      <w:r w:rsidRPr="00E22135">
        <w:rPr>
          <w:b/>
          <w:color w:val="000000" w:themeColor="text1"/>
          <w:sz w:val="26"/>
          <w:szCs w:val="26"/>
        </w:rPr>
        <w:t>0</w:t>
      </w:r>
      <w:r w:rsidRPr="00E22135">
        <w:rPr>
          <w:b/>
          <w:color w:val="000000" w:themeColor="text1"/>
          <w:sz w:val="26"/>
          <w:szCs w:val="26"/>
          <w:lang w:val="vi-VN"/>
        </w:rPr>
        <w:t>. Thành phần hợp đồng bao gồm:</w:t>
      </w:r>
    </w:p>
    <w:p w:rsidR="00754254" w:rsidRPr="00E22135" w:rsidRDefault="0074073B" w:rsidP="00140F04">
      <w:pPr>
        <w:jc w:val="both"/>
        <w:rPr>
          <w:b/>
          <w:color w:val="000000" w:themeColor="text1"/>
          <w:sz w:val="26"/>
          <w:szCs w:val="26"/>
        </w:rPr>
      </w:pPr>
      <w:r w:rsidRPr="00E22135">
        <w:rPr>
          <w:b/>
          <w:color w:val="000000" w:themeColor="text1"/>
          <w:sz w:val="26"/>
          <w:szCs w:val="26"/>
          <w:lang w:val="vi-VN"/>
        </w:rPr>
        <w:t xml:space="preserve">Câu </w:t>
      </w:r>
      <w:r w:rsidRPr="00E22135">
        <w:rPr>
          <w:b/>
          <w:color w:val="000000" w:themeColor="text1"/>
          <w:sz w:val="26"/>
          <w:szCs w:val="26"/>
        </w:rPr>
        <w:t>7</w:t>
      </w:r>
      <w:r w:rsidR="00754254" w:rsidRPr="00E22135">
        <w:rPr>
          <w:b/>
          <w:color w:val="000000" w:themeColor="text1"/>
          <w:sz w:val="26"/>
          <w:szCs w:val="26"/>
        </w:rPr>
        <w:t>1</w:t>
      </w:r>
      <w:r w:rsidR="00754254" w:rsidRPr="00E22135">
        <w:rPr>
          <w:b/>
          <w:color w:val="000000" w:themeColor="text1"/>
          <w:sz w:val="26"/>
          <w:szCs w:val="26"/>
          <w:lang w:val="vi-VN"/>
        </w:rPr>
        <w:t>. Có bao nhiêu</w:t>
      </w:r>
      <w:r w:rsidR="00754254" w:rsidRPr="00E22135">
        <w:rPr>
          <w:b/>
          <w:color w:val="000000" w:themeColor="text1"/>
          <w:sz w:val="26"/>
          <w:szCs w:val="26"/>
        </w:rPr>
        <w:t xml:space="preserve"> loại</w:t>
      </w:r>
      <w:r w:rsidR="00754254" w:rsidRPr="00E22135">
        <w:rPr>
          <w:b/>
          <w:color w:val="000000" w:themeColor="text1"/>
          <w:sz w:val="26"/>
          <w:szCs w:val="26"/>
          <w:lang w:val="vi-VN"/>
        </w:rPr>
        <w:t xml:space="preserve"> hợp đồng </w:t>
      </w:r>
      <w:r w:rsidR="00754254" w:rsidRPr="00E22135">
        <w:rPr>
          <w:b/>
          <w:color w:val="000000" w:themeColor="text1"/>
          <w:sz w:val="26"/>
          <w:szCs w:val="26"/>
        </w:rPr>
        <w:t>với nhà thầu</w:t>
      </w:r>
    </w:p>
    <w:p w:rsidR="00754254" w:rsidRPr="00E22135" w:rsidRDefault="0074073B" w:rsidP="00140F04">
      <w:pPr>
        <w:jc w:val="both"/>
        <w:rPr>
          <w:b/>
          <w:color w:val="000000" w:themeColor="text1"/>
          <w:sz w:val="26"/>
          <w:szCs w:val="26"/>
        </w:rPr>
      </w:pPr>
      <w:r w:rsidRPr="00E22135">
        <w:rPr>
          <w:b/>
          <w:color w:val="000000" w:themeColor="text1"/>
          <w:sz w:val="26"/>
          <w:szCs w:val="26"/>
          <w:lang w:val="vi-VN"/>
        </w:rPr>
        <w:t xml:space="preserve">Câu </w:t>
      </w:r>
      <w:r w:rsidRPr="00E22135">
        <w:rPr>
          <w:b/>
          <w:color w:val="000000" w:themeColor="text1"/>
          <w:sz w:val="26"/>
          <w:szCs w:val="26"/>
        </w:rPr>
        <w:t>7</w:t>
      </w:r>
      <w:r w:rsidR="00754254" w:rsidRPr="00E22135">
        <w:rPr>
          <w:b/>
          <w:color w:val="000000" w:themeColor="text1"/>
          <w:sz w:val="26"/>
          <w:szCs w:val="26"/>
        </w:rPr>
        <w:t>2</w:t>
      </w:r>
      <w:r w:rsidR="00754254" w:rsidRPr="00E22135">
        <w:rPr>
          <w:b/>
          <w:color w:val="000000" w:themeColor="text1"/>
          <w:sz w:val="26"/>
          <w:szCs w:val="26"/>
          <w:lang w:val="vi-VN"/>
        </w:rPr>
        <w:t xml:space="preserve">. Các </w:t>
      </w:r>
      <w:r w:rsidR="00754254" w:rsidRPr="00E22135">
        <w:rPr>
          <w:b/>
          <w:color w:val="000000" w:themeColor="text1"/>
          <w:sz w:val="26"/>
          <w:szCs w:val="26"/>
        </w:rPr>
        <w:t>loại</w:t>
      </w:r>
      <w:r w:rsidR="00754254" w:rsidRPr="00E22135">
        <w:rPr>
          <w:b/>
          <w:color w:val="000000" w:themeColor="text1"/>
          <w:sz w:val="26"/>
          <w:szCs w:val="26"/>
          <w:lang w:val="vi-VN"/>
        </w:rPr>
        <w:t xml:space="preserve"> hợp đồng </w:t>
      </w:r>
      <w:r w:rsidR="00754254" w:rsidRPr="00E22135">
        <w:rPr>
          <w:b/>
          <w:color w:val="000000" w:themeColor="text1"/>
          <w:sz w:val="26"/>
          <w:szCs w:val="26"/>
        </w:rPr>
        <w:t>với nhà thầu được quy định trong Luật đấu thầu</w:t>
      </w:r>
    </w:p>
    <w:p w:rsidR="00754254" w:rsidRPr="00E22135" w:rsidRDefault="00754254" w:rsidP="00140F04">
      <w:pPr>
        <w:jc w:val="both"/>
        <w:rPr>
          <w:b/>
          <w:color w:val="000000" w:themeColor="text1"/>
          <w:sz w:val="26"/>
          <w:szCs w:val="26"/>
        </w:rPr>
      </w:pPr>
      <w:r w:rsidRPr="00E22135">
        <w:rPr>
          <w:b/>
          <w:color w:val="000000" w:themeColor="text1"/>
          <w:sz w:val="26"/>
          <w:szCs w:val="26"/>
          <w:lang w:val="vi-VN"/>
        </w:rPr>
        <w:t xml:space="preserve">Câu </w:t>
      </w:r>
      <w:r w:rsidR="0074073B" w:rsidRPr="00E22135">
        <w:rPr>
          <w:b/>
          <w:color w:val="000000" w:themeColor="text1"/>
          <w:sz w:val="26"/>
          <w:szCs w:val="26"/>
        </w:rPr>
        <w:t>7</w:t>
      </w:r>
      <w:r w:rsidRPr="00E22135">
        <w:rPr>
          <w:b/>
          <w:color w:val="000000" w:themeColor="text1"/>
          <w:sz w:val="26"/>
          <w:szCs w:val="26"/>
        </w:rPr>
        <w:t>3</w:t>
      </w:r>
      <w:r w:rsidRPr="00E22135">
        <w:rPr>
          <w:b/>
          <w:color w:val="000000" w:themeColor="text1"/>
          <w:sz w:val="26"/>
          <w:szCs w:val="26"/>
          <w:lang w:val="vi-VN"/>
        </w:rPr>
        <w:t xml:space="preserve">. </w:t>
      </w:r>
      <w:r w:rsidRPr="00E22135">
        <w:rPr>
          <w:b/>
          <w:color w:val="000000" w:themeColor="text1"/>
          <w:sz w:val="26"/>
          <w:szCs w:val="26"/>
        </w:rPr>
        <w:t>Phải</w:t>
      </w:r>
      <w:r w:rsidRPr="00E22135">
        <w:rPr>
          <w:b/>
          <w:color w:val="000000" w:themeColor="text1"/>
          <w:sz w:val="26"/>
          <w:szCs w:val="26"/>
          <w:lang w:val="vi-VN"/>
        </w:rPr>
        <w:t xml:space="preserve"> áp dụng hợp đồng trọn gói </w:t>
      </w:r>
      <w:r w:rsidRPr="00E22135">
        <w:rPr>
          <w:b/>
          <w:color w:val="000000" w:themeColor="text1"/>
          <w:sz w:val="26"/>
          <w:szCs w:val="26"/>
        </w:rPr>
        <w:t>đối với</w:t>
      </w:r>
      <w:r w:rsidR="00892278" w:rsidRPr="00E22135">
        <w:rPr>
          <w:b/>
          <w:color w:val="000000" w:themeColor="text1"/>
          <w:sz w:val="26"/>
          <w:szCs w:val="26"/>
        </w:rPr>
        <w:t xml:space="preserve"> những gói thầu nào?</w:t>
      </w:r>
    </w:p>
    <w:p w:rsidR="00772EA5" w:rsidRPr="00140F04" w:rsidRDefault="00754254" w:rsidP="00140F04">
      <w:pPr>
        <w:jc w:val="both"/>
        <w:rPr>
          <w:b/>
          <w:color w:val="000000" w:themeColor="text1"/>
          <w:sz w:val="26"/>
          <w:szCs w:val="26"/>
        </w:rPr>
      </w:pPr>
      <w:r w:rsidRPr="00E22135">
        <w:rPr>
          <w:b/>
          <w:color w:val="000000" w:themeColor="text1"/>
          <w:sz w:val="26"/>
          <w:szCs w:val="26"/>
          <w:lang w:val="vi-VN"/>
        </w:rPr>
        <w:t xml:space="preserve">Câu </w:t>
      </w:r>
      <w:r w:rsidR="0074073B" w:rsidRPr="00E22135">
        <w:rPr>
          <w:b/>
          <w:color w:val="000000" w:themeColor="text1"/>
          <w:sz w:val="26"/>
          <w:szCs w:val="26"/>
        </w:rPr>
        <w:t>74</w:t>
      </w:r>
      <w:r w:rsidRPr="00E22135">
        <w:rPr>
          <w:b/>
          <w:color w:val="000000" w:themeColor="text1"/>
          <w:sz w:val="26"/>
          <w:szCs w:val="26"/>
          <w:lang w:val="vi-VN"/>
        </w:rPr>
        <w:t xml:space="preserve">. Điều chỉnh tiến độ thực hiện hợp đồng </w:t>
      </w:r>
      <w:r w:rsidRPr="00E22135">
        <w:rPr>
          <w:b/>
          <w:color w:val="000000" w:themeColor="text1"/>
          <w:sz w:val="26"/>
          <w:szCs w:val="26"/>
        </w:rPr>
        <w:t xml:space="preserve">của gói thầu </w:t>
      </w:r>
      <w:r w:rsidRPr="00E22135">
        <w:rPr>
          <w:b/>
          <w:color w:val="000000" w:themeColor="text1"/>
          <w:sz w:val="26"/>
          <w:szCs w:val="26"/>
          <w:lang w:val="vi-VN"/>
        </w:rPr>
        <w:t>không được tiến hành trong trường hợp nào sau đây:</w:t>
      </w:r>
    </w:p>
    <w:p w:rsidR="00754254" w:rsidRPr="00E22135" w:rsidRDefault="00754254" w:rsidP="00140F04">
      <w:pPr>
        <w:jc w:val="both"/>
        <w:rPr>
          <w:b/>
          <w:color w:val="000000" w:themeColor="text1"/>
          <w:sz w:val="26"/>
          <w:szCs w:val="26"/>
          <w:lang w:val="vi-VN"/>
        </w:rPr>
      </w:pPr>
      <w:r w:rsidRPr="00E22135">
        <w:rPr>
          <w:b/>
          <w:color w:val="000000" w:themeColor="text1"/>
          <w:sz w:val="26"/>
          <w:szCs w:val="26"/>
          <w:lang w:val="vi-VN"/>
        </w:rPr>
        <w:t xml:space="preserve">Câu </w:t>
      </w:r>
      <w:r w:rsidR="004E320F" w:rsidRPr="00E22135">
        <w:rPr>
          <w:b/>
          <w:color w:val="000000" w:themeColor="text1"/>
          <w:sz w:val="26"/>
          <w:szCs w:val="26"/>
        </w:rPr>
        <w:t>75</w:t>
      </w:r>
      <w:r w:rsidRPr="00E22135">
        <w:rPr>
          <w:b/>
          <w:color w:val="000000" w:themeColor="text1"/>
          <w:sz w:val="26"/>
          <w:szCs w:val="26"/>
          <w:lang w:val="vi-VN"/>
        </w:rPr>
        <w:t>. Quy định nào sau đây về giám sát thực hiện hợp đồng là không chính xác:</w:t>
      </w:r>
    </w:p>
    <w:p w:rsidR="00772EA5" w:rsidRPr="00140F04" w:rsidRDefault="00754254" w:rsidP="00140F04">
      <w:pPr>
        <w:jc w:val="both"/>
        <w:rPr>
          <w:b/>
          <w:color w:val="000000" w:themeColor="text1"/>
          <w:sz w:val="26"/>
          <w:szCs w:val="26"/>
        </w:rPr>
      </w:pPr>
      <w:r w:rsidRPr="00E22135">
        <w:rPr>
          <w:b/>
          <w:color w:val="000000" w:themeColor="text1"/>
          <w:sz w:val="26"/>
          <w:szCs w:val="26"/>
          <w:lang w:val="vi-VN"/>
        </w:rPr>
        <w:t xml:space="preserve">Câu </w:t>
      </w:r>
      <w:r w:rsidR="004E320F" w:rsidRPr="00E22135">
        <w:rPr>
          <w:b/>
          <w:color w:val="000000" w:themeColor="text1"/>
          <w:sz w:val="26"/>
          <w:szCs w:val="26"/>
        </w:rPr>
        <w:t>76</w:t>
      </w:r>
      <w:r w:rsidRPr="00E22135">
        <w:rPr>
          <w:b/>
          <w:color w:val="000000" w:themeColor="text1"/>
          <w:sz w:val="26"/>
          <w:szCs w:val="26"/>
          <w:lang w:val="vi-VN"/>
        </w:rPr>
        <w:t xml:space="preserve">. Chào hàng cạnh tranh </w:t>
      </w:r>
      <w:r w:rsidRPr="00E22135">
        <w:rPr>
          <w:b/>
          <w:color w:val="000000" w:themeColor="text1"/>
          <w:sz w:val="26"/>
          <w:szCs w:val="26"/>
        </w:rPr>
        <w:t xml:space="preserve">theo quy trình thông thường </w:t>
      </w:r>
      <w:r w:rsidRPr="00E22135">
        <w:rPr>
          <w:b/>
          <w:color w:val="000000" w:themeColor="text1"/>
          <w:sz w:val="26"/>
          <w:szCs w:val="26"/>
          <w:lang w:val="vi-VN"/>
        </w:rPr>
        <w:t xml:space="preserve">áp dụng </w:t>
      </w:r>
      <w:r w:rsidRPr="00E22135">
        <w:rPr>
          <w:b/>
          <w:color w:val="000000" w:themeColor="text1"/>
          <w:sz w:val="26"/>
          <w:szCs w:val="26"/>
        </w:rPr>
        <w:t xml:space="preserve">đối </w:t>
      </w:r>
      <w:r w:rsidRPr="00E22135">
        <w:rPr>
          <w:b/>
          <w:color w:val="000000" w:themeColor="text1"/>
          <w:sz w:val="26"/>
          <w:szCs w:val="26"/>
          <w:lang w:val="vi-VN"/>
        </w:rPr>
        <w:t xml:space="preserve">với các gói thầu </w:t>
      </w:r>
      <w:r w:rsidRPr="00E22135">
        <w:rPr>
          <w:b/>
          <w:color w:val="000000" w:themeColor="text1"/>
          <w:sz w:val="26"/>
          <w:szCs w:val="26"/>
        </w:rPr>
        <w:t xml:space="preserve">dịch vụ phi tư vấn, mua sắm hàng hóa, xây lắp </w:t>
      </w:r>
      <w:r w:rsidRPr="00E22135">
        <w:rPr>
          <w:b/>
          <w:color w:val="000000" w:themeColor="text1"/>
          <w:sz w:val="26"/>
          <w:szCs w:val="26"/>
          <w:lang w:val="vi-VN"/>
        </w:rPr>
        <w:t>có giá</w:t>
      </w:r>
      <w:r w:rsidRPr="00E22135">
        <w:rPr>
          <w:b/>
          <w:color w:val="000000" w:themeColor="text1"/>
          <w:sz w:val="26"/>
          <w:szCs w:val="26"/>
        </w:rPr>
        <w:t xml:space="preserve"> trị</w:t>
      </w:r>
      <w:r w:rsidRPr="00E22135">
        <w:rPr>
          <w:b/>
          <w:color w:val="000000" w:themeColor="text1"/>
          <w:sz w:val="26"/>
          <w:szCs w:val="26"/>
          <w:lang w:val="vi-VN"/>
        </w:rPr>
        <w:t>:</w:t>
      </w:r>
    </w:p>
    <w:p w:rsidR="00772EA5" w:rsidRPr="00140F04" w:rsidRDefault="00754254" w:rsidP="00140F04">
      <w:pPr>
        <w:jc w:val="both"/>
        <w:rPr>
          <w:b/>
          <w:color w:val="000000" w:themeColor="text1"/>
          <w:sz w:val="26"/>
          <w:szCs w:val="26"/>
        </w:rPr>
      </w:pPr>
      <w:r w:rsidRPr="00E22135">
        <w:rPr>
          <w:b/>
          <w:color w:val="000000" w:themeColor="text1"/>
          <w:sz w:val="26"/>
          <w:szCs w:val="26"/>
          <w:lang w:val="vi-VN"/>
        </w:rPr>
        <w:t xml:space="preserve">Câu </w:t>
      </w:r>
      <w:r w:rsidR="004E320F" w:rsidRPr="00E22135">
        <w:rPr>
          <w:b/>
          <w:color w:val="000000" w:themeColor="text1"/>
          <w:sz w:val="26"/>
          <w:szCs w:val="26"/>
        </w:rPr>
        <w:t>77</w:t>
      </w:r>
      <w:r w:rsidRPr="00E22135">
        <w:rPr>
          <w:b/>
          <w:color w:val="000000" w:themeColor="text1"/>
          <w:sz w:val="26"/>
          <w:szCs w:val="26"/>
          <w:lang w:val="vi-VN"/>
        </w:rPr>
        <w:t>. Tự thực hiện được áp dụng trong trường hợp:</w:t>
      </w:r>
    </w:p>
    <w:p w:rsidR="00754254" w:rsidRPr="00E22135" w:rsidRDefault="00754254" w:rsidP="00140F04">
      <w:pPr>
        <w:jc w:val="both"/>
        <w:rPr>
          <w:b/>
          <w:color w:val="000000" w:themeColor="text1"/>
          <w:sz w:val="26"/>
          <w:szCs w:val="26"/>
        </w:rPr>
      </w:pPr>
      <w:r w:rsidRPr="00E22135">
        <w:rPr>
          <w:b/>
          <w:color w:val="000000" w:themeColor="text1"/>
          <w:sz w:val="26"/>
          <w:szCs w:val="26"/>
          <w:lang w:val="vi-VN"/>
        </w:rPr>
        <w:t xml:space="preserve">Câu </w:t>
      </w:r>
      <w:r w:rsidR="004E320F" w:rsidRPr="00E22135">
        <w:rPr>
          <w:b/>
          <w:color w:val="000000" w:themeColor="text1"/>
          <w:sz w:val="26"/>
          <w:szCs w:val="26"/>
        </w:rPr>
        <w:t>78</w:t>
      </w:r>
      <w:r w:rsidRPr="00E22135">
        <w:rPr>
          <w:b/>
          <w:color w:val="000000" w:themeColor="text1"/>
          <w:sz w:val="26"/>
          <w:szCs w:val="26"/>
          <w:lang w:val="vi-VN"/>
        </w:rPr>
        <w:t>. Đơn vị được giao tự thực hiện gói thầu không được phép</w:t>
      </w:r>
    </w:p>
    <w:p w:rsidR="00754254" w:rsidRPr="00E22135" w:rsidRDefault="004E320F" w:rsidP="00140F04">
      <w:pPr>
        <w:jc w:val="both"/>
        <w:rPr>
          <w:b/>
          <w:color w:val="000000" w:themeColor="text1"/>
          <w:sz w:val="26"/>
          <w:szCs w:val="26"/>
          <w:lang w:val="en-GB"/>
        </w:rPr>
      </w:pPr>
      <w:r w:rsidRPr="00E22135">
        <w:rPr>
          <w:b/>
          <w:color w:val="000000" w:themeColor="text1"/>
          <w:sz w:val="26"/>
          <w:szCs w:val="26"/>
        </w:rPr>
        <w:lastRenderedPageBreak/>
        <w:t>Câu 79</w:t>
      </w:r>
      <w:r w:rsidR="00754254" w:rsidRPr="00E22135">
        <w:rPr>
          <w:b/>
          <w:color w:val="000000" w:themeColor="text1"/>
          <w:sz w:val="26"/>
          <w:szCs w:val="26"/>
        </w:rPr>
        <w:t>. Đối với gói thầu mua sắm hàng hóa, nhà thầu sẽ nhận được ưu đãi khi</w:t>
      </w:r>
    </w:p>
    <w:p w:rsidR="00754254" w:rsidRPr="00E22135" w:rsidRDefault="004E320F" w:rsidP="00140F04">
      <w:pPr>
        <w:jc w:val="both"/>
        <w:rPr>
          <w:b/>
          <w:color w:val="000000" w:themeColor="text1"/>
          <w:sz w:val="26"/>
          <w:szCs w:val="26"/>
        </w:rPr>
      </w:pPr>
      <w:r w:rsidRPr="00E22135">
        <w:rPr>
          <w:b/>
          <w:color w:val="000000" w:themeColor="text1"/>
          <w:sz w:val="26"/>
          <w:szCs w:val="26"/>
        </w:rPr>
        <w:t>Câu 80</w:t>
      </w:r>
      <w:r w:rsidR="00754254" w:rsidRPr="00E22135">
        <w:rPr>
          <w:b/>
          <w:color w:val="000000" w:themeColor="text1"/>
          <w:sz w:val="26"/>
          <w:szCs w:val="26"/>
        </w:rPr>
        <w:t>. Nhiệm vụ nào sau đây không thuộc trách nhiệm của Người có thẩm quyền:</w:t>
      </w:r>
    </w:p>
    <w:p w:rsidR="00772EA5" w:rsidRPr="00E22135" w:rsidRDefault="00772EA5" w:rsidP="00754254">
      <w:pPr>
        <w:ind w:left="360"/>
        <w:jc w:val="both"/>
        <w:rPr>
          <w:color w:val="000000" w:themeColor="text1"/>
          <w:sz w:val="26"/>
          <w:szCs w:val="26"/>
        </w:rPr>
      </w:pPr>
    </w:p>
    <w:p w:rsidR="00754254" w:rsidRPr="00E22135" w:rsidRDefault="004E320F" w:rsidP="00754254">
      <w:pPr>
        <w:jc w:val="both"/>
        <w:rPr>
          <w:b/>
          <w:color w:val="000000" w:themeColor="text1"/>
          <w:sz w:val="26"/>
          <w:szCs w:val="26"/>
        </w:rPr>
      </w:pPr>
      <w:r w:rsidRPr="00E22135">
        <w:rPr>
          <w:b/>
          <w:color w:val="000000" w:themeColor="text1"/>
          <w:sz w:val="26"/>
          <w:szCs w:val="26"/>
        </w:rPr>
        <w:t>Câu 81</w:t>
      </w:r>
      <w:r w:rsidR="00754254" w:rsidRPr="00E22135">
        <w:rPr>
          <w:b/>
          <w:color w:val="000000" w:themeColor="text1"/>
          <w:sz w:val="26"/>
          <w:szCs w:val="26"/>
        </w:rPr>
        <w:t>. Cơ sở đào tạo về đấu thầu cấp chứng chỉ đào tạo đấu thầu cơ bản cho học viên khi đáp ứng đầy đủ điều kiện nào sau đây:</w:t>
      </w:r>
    </w:p>
    <w:p w:rsidR="00754254" w:rsidRPr="00E22135" w:rsidRDefault="004E320F" w:rsidP="00140F04">
      <w:pPr>
        <w:jc w:val="both"/>
        <w:rPr>
          <w:b/>
          <w:color w:val="000000" w:themeColor="text1"/>
          <w:sz w:val="26"/>
          <w:szCs w:val="26"/>
        </w:rPr>
      </w:pPr>
      <w:r w:rsidRPr="00E22135">
        <w:rPr>
          <w:b/>
          <w:color w:val="000000" w:themeColor="text1"/>
          <w:sz w:val="26"/>
          <w:szCs w:val="26"/>
        </w:rPr>
        <w:t>Câu 82</w:t>
      </w:r>
      <w:r w:rsidR="00754254" w:rsidRPr="00E22135">
        <w:rPr>
          <w:b/>
          <w:color w:val="000000" w:themeColor="text1"/>
          <w:sz w:val="26"/>
          <w:szCs w:val="26"/>
        </w:rPr>
        <w:t>. Hành vi vừa tham gia đánh giá hồ sơ dự thầu, hồ sơ đề xuất đồng thời tham gia thẩm định kết quả lựa chọn nhà thầu đối với cùng một gói thầu sẽ bị xử lý vi phạm theo hình thức nào:</w:t>
      </w:r>
    </w:p>
    <w:p w:rsidR="00754254" w:rsidRPr="00E22135" w:rsidRDefault="004E320F" w:rsidP="00140F04">
      <w:pPr>
        <w:jc w:val="both"/>
        <w:rPr>
          <w:b/>
          <w:color w:val="000000" w:themeColor="text1"/>
          <w:sz w:val="26"/>
          <w:szCs w:val="26"/>
        </w:rPr>
      </w:pPr>
      <w:r w:rsidRPr="00E22135">
        <w:rPr>
          <w:b/>
          <w:color w:val="000000" w:themeColor="text1"/>
          <w:sz w:val="26"/>
          <w:szCs w:val="26"/>
        </w:rPr>
        <w:t>Câu 83</w:t>
      </w:r>
      <w:r w:rsidR="00754254" w:rsidRPr="00E22135">
        <w:rPr>
          <w:b/>
          <w:color w:val="000000" w:themeColor="text1"/>
          <w:sz w:val="26"/>
          <w:szCs w:val="26"/>
        </w:rPr>
        <w:t>. Hành vi chia dự án, dự toán mua sắm thành các gói thầu trái với quy định của Luật đấu thầu nhằm mục đích chỉ định thầu hoặc hạn chế sựu tham gia của các nhà thầu sẽ bị xử lý vi phạm theo hình thức nào</w:t>
      </w:r>
    </w:p>
    <w:p w:rsidR="00754254" w:rsidRPr="00E22135" w:rsidRDefault="004E320F" w:rsidP="00140F04">
      <w:pPr>
        <w:jc w:val="both"/>
        <w:rPr>
          <w:b/>
          <w:color w:val="000000" w:themeColor="text1"/>
          <w:sz w:val="26"/>
          <w:szCs w:val="26"/>
        </w:rPr>
      </w:pPr>
      <w:r w:rsidRPr="00E22135">
        <w:rPr>
          <w:b/>
          <w:color w:val="000000" w:themeColor="text1"/>
          <w:sz w:val="26"/>
          <w:szCs w:val="26"/>
        </w:rPr>
        <w:t>Câu 84</w:t>
      </w:r>
      <w:r w:rsidR="00754254" w:rsidRPr="00E22135">
        <w:rPr>
          <w:b/>
          <w:color w:val="000000" w:themeColor="text1"/>
          <w:sz w:val="26"/>
          <w:szCs w:val="26"/>
        </w:rPr>
        <w:t>. Hành vi thỏa thuận về việc từ chối cung cấp hàng hóa, không ký hợp đống thầu phụ hoặc các hình thức gây khó khăn khác cho các bên không tham gia thỏa thuận (thông thầu) sẽ bị xử lý vi phạm theo hình thức nào</w:t>
      </w:r>
    </w:p>
    <w:p w:rsidR="00754254" w:rsidRPr="00E22135" w:rsidRDefault="004E320F" w:rsidP="00140F04">
      <w:pPr>
        <w:jc w:val="both"/>
        <w:rPr>
          <w:b/>
          <w:color w:val="000000" w:themeColor="text1"/>
          <w:sz w:val="26"/>
          <w:szCs w:val="26"/>
        </w:rPr>
      </w:pPr>
      <w:r w:rsidRPr="00E22135">
        <w:rPr>
          <w:b/>
          <w:color w:val="000000" w:themeColor="text1"/>
          <w:sz w:val="26"/>
          <w:szCs w:val="26"/>
        </w:rPr>
        <w:t>Câu 85</w:t>
      </w:r>
      <w:r w:rsidR="00754254" w:rsidRPr="00E22135">
        <w:rPr>
          <w:b/>
          <w:color w:val="000000" w:themeColor="text1"/>
          <w:sz w:val="26"/>
          <w:szCs w:val="26"/>
        </w:rPr>
        <w:t>. Hành vi cản trở đối với nhà thầu, cơ quan có thẩm quyền về giám sát, kiểm tra, thanh tra, kiểm toán sẽ bị xử lý vi phạm theo hình thức nào</w:t>
      </w:r>
    </w:p>
    <w:p w:rsidR="00754254" w:rsidRPr="00E22135" w:rsidRDefault="008D31B7" w:rsidP="00140F04">
      <w:pPr>
        <w:jc w:val="both"/>
        <w:rPr>
          <w:color w:val="000000" w:themeColor="text1"/>
          <w:sz w:val="26"/>
          <w:szCs w:val="26"/>
        </w:rPr>
      </w:pPr>
      <w:r w:rsidRPr="00E22135">
        <w:rPr>
          <w:b/>
          <w:color w:val="000000" w:themeColor="text1"/>
          <w:sz w:val="26"/>
          <w:szCs w:val="26"/>
        </w:rPr>
        <w:t>Câu 86</w:t>
      </w:r>
      <w:r w:rsidR="00754254" w:rsidRPr="00E22135">
        <w:rPr>
          <w:b/>
          <w:color w:val="000000" w:themeColor="text1"/>
          <w:sz w:val="26"/>
          <w:szCs w:val="26"/>
        </w:rPr>
        <w:t>. Hành vi đưa, nhận, môi giới hối lộ sẽ bị xử lývi phạm theo hình thức nào</w:t>
      </w:r>
      <w:r w:rsidR="00754254" w:rsidRPr="00E22135">
        <w:rPr>
          <w:color w:val="000000" w:themeColor="text1"/>
          <w:sz w:val="26"/>
          <w:szCs w:val="26"/>
        </w:rPr>
        <w:t>:</w:t>
      </w:r>
    </w:p>
    <w:p w:rsidR="00754254" w:rsidRPr="00E22135" w:rsidRDefault="008D31B7" w:rsidP="00140F04">
      <w:pPr>
        <w:jc w:val="both"/>
        <w:rPr>
          <w:color w:val="000000" w:themeColor="text1"/>
          <w:sz w:val="26"/>
          <w:szCs w:val="26"/>
        </w:rPr>
      </w:pPr>
      <w:r w:rsidRPr="00E22135">
        <w:rPr>
          <w:b/>
          <w:color w:val="000000" w:themeColor="text1"/>
          <w:sz w:val="26"/>
          <w:szCs w:val="26"/>
        </w:rPr>
        <w:t>Câu 87</w:t>
      </w:r>
      <w:r w:rsidR="00754254" w:rsidRPr="00E22135">
        <w:rPr>
          <w:b/>
          <w:color w:val="000000" w:themeColor="text1"/>
          <w:sz w:val="26"/>
          <w:szCs w:val="26"/>
        </w:rPr>
        <w:t>. Hành vi nêu yêu cầu cụ thể về nhãn hiệu, xuất xứ hàng hóa trong hồ sơ mời thầu đối với gói thầu mua sắm hàng hóa, xây lắp hoặc gói thầu hỗn hợp khi áp dụng hình thức đấu thấu rộng rãi, đấu thầu hạn chế sẽ bị xử lý vi phạm theo hình thức nào</w:t>
      </w:r>
      <w:r w:rsidR="00754254" w:rsidRPr="00E22135">
        <w:rPr>
          <w:color w:val="000000" w:themeColor="text1"/>
          <w:sz w:val="26"/>
          <w:szCs w:val="26"/>
        </w:rPr>
        <w:t>:</w:t>
      </w:r>
    </w:p>
    <w:p w:rsidR="00754254" w:rsidRPr="00E22135" w:rsidRDefault="008D31B7" w:rsidP="00140F04">
      <w:pPr>
        <w:jc w:val="both"/>
        <w:rPr>
          <w:b/>
          <w:color w:val="000000" w:themeColor="text1"/>
          <w:sz w:val="26"/>
          <w:szCs w:val="26"/>
        </w:rPr>
      </w:pPr>
      <w:r w:rsidRPr="00E22135">
        <w:rPr>
          <w:b/>
          <w:color w:val="000000" w:themeColor="text1"/>
          <w:sz w:val="26"/>
          <w:szCs w:val="26"/>
        </w:rPr>
        <w:t>Câu 88</w:t>
      </w:r>
      <w:r w:rsidR="00754254" w:rsidRPr="00E22135">
        <w:rPr>
          <w:b/>
          <w:color w:val="000000" w:themeColor="text1"/>
          <w:sz w:val="26"/>
          <w:szCs w:val="26"/>
        </w:rPr>
        <w:t>. Đình chỉ cuộc thầu, không công nhận kết quả lựa chọn nhà thầu được áp dụng</w:t>
      </w:r>
    </w:p>
    <w:p w:rsidR="00754254" w:rsidRPr="00E22135" w:rsidRDefault="008D31B7" w:rsidP="00140F04">
      <w:pPr>
        <w:jc w:val="both"/>
        <w:rPr>
          <w:b/>
          <w:color w:val="000000" w:themeColor="text1"/>
          <w:sz w:val="26"/>
          <w:szCs w:val="26"/>
        </w:rPr>
      </w:pPr>
      <w:r w:rsidRPr="00E22135">
        <w:rPr>
          <w:b/>
          <w:color w:val="000000" w:themeColor="text1"/>
          <w:sz w:val="26"/>
          <w:szCs w:val="26"/>
        </w:rPr>
        <w:t>Câu 89</w:t>
      </w:r>
      <w:r w:rsidR="00754254" w:rsidRPr="00E22135">
        <w:rPr>
          <w:b/>
          <w:color w:val="000000" w:themeColor="text1"/>
          <w:sz w:val="26"/>
          <w:szCs w:val="26"/>
        </w:rPr>
        <w:t>. Chi phí trong lựa chọn nhà thầu qua mạng bao gồm:</w:t>
      </w:r>
    </w:p>
    <w:p w:rsidR="00754254" w:rsidRPr="00E22135" w:rsidRDefault="008D31B7" w:rsidP="00140F04">
      <w:pPr>
        <w:jc w:val="both"/>
        <w:rPr>
          <w:b/>
          <w:color w:val="000000" w:themeColor="text1"/>
          <w:sz w:val="26"/>
          <w:szCs w:val="26"/>
        </w:rPr>
      </w:pPr>
      <w:r w:rsidRPr="00E22135">
        <w:rPr>
          <w:b/>
          <w:color w:val="000000" w:themeColor="text1"/>
          <w:sz w:val="26"/>
          <w:szCs w:val="26"/>
        </w:rPr>
        <w:t>Câu 90</w:t>
      </w:r>
      <w:r w:rsidR="00754254" w:rsidRPr="00E22135">
        <w:rPr>
          <w:b/>
          <w:color w:val="000000" w:themeColor="text1"/>
          <w:sz w:val="26"/>
          <w:szCs w:val="26"/>
        </w:rPr>
        <w:t>. Nguyên tắc nào áp dụng lựa chọn nhà thầu qua mạng:</w:t>
      </w:r>
    </w:p>
    <w:p w:rsidR="00754254" w:rsidRPr="00E22135" w:rsidRDefault="008D31B7" w:rsidP="00140F04">
      <w:pPr>
        <w:jc w:val="both"/>
        <w:rPr>
          <w:b/>
          <w:color w:val="000000" w:themeColor="text1"/>
          <w:sz w:val="26"/>
          <w:szCs w:val="26"/>
        </w:rPr>
      </w:pPr>
      <w:r w:rsidRPr="00E22135">
        <w:rPr>
          <w:b/>
          <w:color w:val="000000" w:themeColor="text1"/>
          <w:sz w:val="26"/>
          <w:szCs w:val="26"/>
        </w:rPr>
        <w:t>Câu 91</w:t>
      </w:r>
      <w:r w:rsidR="00754254" w:rsidRPr="00E22135">
        <w:rPr>
          <w:b/>
          <w:color w:val="000000" w:themeColor="text1"/>
          <w:sz w:val="26"/>
          <w:szCs w:val="26"/>
        </w:rPr>
        <w:t>. Mua sắm tập trung thường được áp dụng trong các trường hợp nào:</w:t>
      </w:r>
    </w:p>
    <w:p w:rsidR="00754254" w:rsidRPr="00E22135" w:rsidRDefault="008D31B7" w:rsidP="00140F04">
      <w:pPr>
        <w:jc w:val="both"/>
        <w:rPr>
          <w:b/>
          <w:color w:val="000000" w:themeColor="text1"/>
          <w:sz w:val="26"/>
          <w:szCs w:val="26"/>
        </w:rPr>
      </w:pPr>
      <w:r w:rsidRPr="00E22135">
        <w:rPr>
          <w:b/>
          <w:color w:val="000000" w:themeColor="text1"/>
          <w:sz w:val="26"/>
          <w:szCs w:val="26"/>
        </w:rPr>
        <w:t>Câu 92</w:t>
      </w:r>
      <w:r w:rsidR="00754254" w:rsidRPr="00E22135">
        <w:rPr>
          <w:b/>
          <w:color w:val="000000" w:themeColor="text1"/>
          <w:sz w:val="26"/>
          <w:szCs w:val="26"/>
        </w:rPr>
        <w:t>. Mua sắm tập trung được thực hiện như thế nào:</w:t>
      </w:r>
    </w:p>
    <w:p w:rsidR="00772EA5" w:rsidRPr="00140F04" w:rsidRDefault="008D31B7" w:rsidP="00140F04">
      <w:pPr>
        <w:jc w:val="both"/>
        <w:rPr>
          <w:b/>
          <w:color w:val="000000" w:themeColor="text1"/>
          <w:sz w:val="26"/>
          <w:szCs w:val="26"/>
        </w:rPr>
      </w:pPr>
      <w:r w:rsidRPr="00E22135">
        <w:rPr>
          <w:b/>
          <w:color w:val="000000" w:themeColor="text1"/>
          <w:sz w:val="26"/>
          <w:szCs w:val="26"/>
        </w:rPr>
        <w:t>Câu 93</w:t>
      </w:r>
      <w:r w:rsidR="00754254" w:rsidRPr="00E22135">
        <w:rPr>
          <w:b/>
          <w:color w:val="000000" w:themeColor="text1"/>
          <w:sz w:val="26"/>
          <w:szCs w:val="26"/>
        </w:rPr>
        <w:t>. Quy trình mua sắm tập trung</w:t>
      </w:r>
    </w:p>
    <w:p w:rsidR="00754254" w:rsidRPr="00E22135" w:rsidRDefault="008D31B7" w:rsidP="00754254">
      <w:pPr>
        <w:overflowPunct w:val="0"/>
        <w:autoSpaceDE w:val="0"/>
        <w:autoSpaceDN w:val="0"/>
        <w:adjustRightInd w:val="0"/>
        <w:spacing w:line="320" w:lineRule="exact"/>
        <w:ind w:left="426" w:hanging="426"/>
        <w:jc w:val="both"/>
        <w:textAlignment w:val="baseline"/>
        <w:rPr>
          <w:b/>
          <w:bCs/>
          <w:color w:val="000000" w:themeColor="text1"/>
          <w:spacing w:val="-10"/>
          <w:sz w:val="26"/>
          <w:szCs w:val="26"/>
          <w:lang w:val="fr-FR"/>
        </w:rPr>
      </w:pPr>
      <w:r w:rsidRPr="00E22135">
        <w:rPr>
          <w:b/>
          <w:color w:val="000000" w:themeColor="text1"/>
          <w:sz w:val="26"/>
          <w:szCs w:val="26"/>
        </w:rPr>
        <w:t>Câu 94</w:t>
      </w:r>
      <w:r w:rsidR="00754254" w:rsidRPr="00E22135">
        <w:rPr>
          <w:b/>
          <w:color w:val="000000" w:themeColor="text1"/>
          <w:sz w:val="26"/>
          <w:szCs w:val="26"/>
        </w:rPr>
        <w:t>.</w:t>
      </w:r>
      <w:r w:rsidR="00754254" w:rsidRPr="00E22135">
        <w:rPr>
          <w:b/>
          <w:bCs/>
          <w:color w:val="000000" w:themeColor="text1"/>
          <w:spacing w:val="-10"/>
          <w:sz w:val="26"/>
          <w:szCs w:val="26"/>
          <w:lang w:val="fr-FR"/>
        </w:rPr>
        <w:t>Vốn nhà nước bao gồm</w:t>
      </w:r>
    </w:p>
    <w:p w:rsidR="00754254" w:rsidRPr="00E22135" w:rsidRDefault="008D31B7" w:rsidP="00140F04">
      <w:pPr>
        <w:jc w:val="both"/>
        <w:rPr>
          <w:b/>
          <w:color w:val="000000" w:themeColor="text1"/>
          <w:sz w:val="26"/>
          <w:szCs w:val="26"/>
        </w:rPr>
      </w:pPr>
      <w:r w:rsidRPr="00E22135">
        <w:rPr>
          <w:b/>
          <w:color w:val="000000" w:themeColor="text1"/>
          <w:sz w:val="26"/>
          <w:szCs w:val="26"/>
        </w:rPr>
        <w:t>Câu 95</w:t>
      </w:r>
      <w:r w:rsidR="00754254" w:rsidRPr="00E22135">
        <w:rPr>
          <w:b/>
          <w:color w:val="000000" w:themeColor="text1"/>
          <w:sz w:val="26"/>
          <w:szCs w:val="26"/>
        </w:rPr>
        <w:t>. Khi áp dụng phương pháp dựa trên kỹ thuật đối với gói thầu tư vấn có yêu cầu  kỹ thuật cao, đặc thù thì nhà thầu được xếp hạng thứ nhất là:</w:t>
      </w:r>
    </w:p>
    <w:p w:rsidR="00754254" w:rsidRPr="00E22135" w:rsidRDefault="004276CF" w:rsidP="00140F04">
      <w:pPr>
        <w:jc w:val="both"/>
        <w:rPr>
          <w:b/>
          <w:color w:val="000000" w:themeColor="text1"/>
          <w:sz w:val="26"/>
          <w:szCs w:val="26"/>
        </w:rPr>
      </w:pPr>
      <w:r w:rsidRPr="00E22135">
        <w:rPr>
          <w:b/>
          <w:color w:val="000000" w:themeColor="text1"/>
          <w:sz w:val="26"/>
          <w:szCs w:val="26"/>
        </w:rPr>
        <w:t>Câu 96</w:t>
      </w:r>
      <w:r w:rsidR="00754254" w:rsidRPr="00E22135">
        <w:rPr>
          <w:b/>
          <w:color w:val="000000" w:themeColor="text1"/>
          <w:sz w:val="26"/>
          <w:szCs w:val="26"/>
        </w:rPr>
        <w:t>.Thời gian phê duyệt hoặc có ý kiến xử lý về kết quả lựa chọn nhà thầu được thực hiện tối đa là bao nhiêu ngày kể từ ngày nhận được tờ trình đề nghị phê duyệt kết quả lựa chọn nhà thầu của bên mời thầu hoặc báo cáo thẩm định của cơ quan, tổ chức thẩm định.</w:t>
      </w:r>
    </w:p>
    <w:p w:rsidR="00754254" w:rsidRPr="00E22135" w:rsidRDefault="008129E5" w:rsidP="00140F04">
      <w:pPr>
        <w:jc w:val="both"/>
        <w:rPr>
          <w:b/>
          <w:color w:val="000000" w:themeColor="text1"/>
          <w:sz w:val="26"/>
          <w:szCs w:val="26"/>
        </w:rPr>
      </w:pPr>
      <w:r w:rsidRPr="00E22135">
        <w:rPr>
          <w:b/>
          <w:color w:val="000000" w:themeColor="text1"/>
          <w:sz w:val="26"/>
          <w:szCs w:val="26"/>
          <w:highlight w:val="yellow"/>
        </w:rPr>
        <w:t>Câu 97</w:t>
      </w:r>
      <w:r w:rsidRPr="00E22135">
        <w:rPr>
          <w:b/>
          <w:color w:val="000000" w:themeColor="text1"/>
          <w:sz w:val="26"/>
          <w:szCs w:val="26"/>
        </w:rPr>
        <w:t>. Những dự án nào phải thực hiện theo Luật Đấu thầu số 43/2013/QH13?</w:t>
      </w:r>
    </w:p>
    <w:p w:rsidR="00754254" w:rsidRPr="00E22135" w:rsidRDefault="008129E5" w:rsidP="00140F04">
      <w:pPr>
        <w:jc w:val="both"/>
        <w:rPr>
          <w:rFonts w:eastAsiaTheme="minorHAnsi"/>
          <w:b/>
          <w:color w:val="000000" w:themeColor="text1"/>
          <w:sz w:val="26"/>
          <w:szCs w:val="26"/>
        </w:rPr>
      </w:pPr>
      <w:r w:rsidRPr="00E22135">
        <w:rPr>
          <w:rFonts w:eastAsiaTheme="minorHAnsi"/>
          <w:b/>
          <w:color w:val="000000" w:themeColor="text1"/>
          <w:sz w:val="26"/>
          <w:szCs w:val="26"/>
          <w:highlight w:val="yellow"/>
        </w:rPr>
        <w:t>Câu 98</w:t>
      </w:r>
      <w:r w:rsidRPr="00E22135">
        <w:rPr>
          <w:rFonts w:eastAsiaTheme="minorHAnsi"/>
          <w:b/>
          <w:color w:val="000000" w:themeColor="text1"/>
          <w:sz w:val="26"/>
          <w:szCs w:val="26"/>
        </w:rPr>
        <w:t>.</w:t>
      </w:r>
      <w:r w:rsidR="00FE18F1" w:rsidRPr="00E22135">
        <w:rPr>
          <w:rFonts w:eastAsiaTheme="minorHAnsi"/>
          <w:b/>
          <w:color w:val="000000" w:themeColor="text1"/>
          <w:sz w:val="26"/>
          <w:szCs w:val="26"/>
        </w:rPr>
        <w:t xml:space="preserve"> Những hành vi nào sau đây bị cấm trong đấu thầu?</w:t>
      </w:r>
    </w:p>
    <w:p w:rsidR="002A28AE" w:rsidRPr="00E22135" w:rsidRDefault="002A28AE" w:rsidP="00140F04">
      <w:pPr>
        <w:jc w:val="both"/>
        <w:rPr>
          <w:b/>
          <w:color w:val="000000" w:themeColor="text1"/>
          <w:sz w:val="26"/>
          <w:szCs w:val="26"/>
        </w:rPr>
      </w:pPr>
      <w:r w:rsidRPr="00E22135">
        <w:rPr>
          <w:b/>
          <w:color w:val="000000" w:themeColor="text1"/>
          <w:sz w:val="26"/>
          <w:szCs w:val="26"/>
          <w:highlight w:val="yellow"/>
        </w:rPr>
        <w:t>Câu 100.</w:t>
      </w:r>
      <w:r w:rsidRPr="00E22135">
        <w:rPr>
          <w:b/>
          <w:color w:val="000000" w:themeColor="text1"/>
          <w:sz w:val="26"/>
          <w:szCs w:val="26"/>
        </w:rPr>
        <w:t xml:space="preserve"> Mua thuốc tập trung được thực hiện:</w:t>
      </w:r>
    </w:p>
    <w:p w:rsidR="002A28AE" w:rsidRPr="00E22135" w:rsidRDefault="002A28AE" w:rsidP="00140F04">
      <w:pPr>
        <w:jc w:val="both"/>
        <w:rPr>
          <w:b/>
          <w:color w:val="000000" w:themeColor="text1"/>
          <w:sz w:val="26"/>
          <w:szCs w:val="26"/>
        </w:rPr>
      </w:pPr>
      <w:r w:rsidRPr="00E22135">
        <w:rPr>
          <w:b/>
          <w:color w:val="000000" w:themeColor="text1"/>
          <w:sz w:val="26"/>
          <w:szCs w:val="26"/>
          <w:highlight w:val="yellow"/>
        </w:rPr>
        <w:t>Câu 101</w:t>
      </w:r>
      <w:r w:rsidRPr="00E22135">
        <w:rPr>
          <w:b/>
          <w:color w:val="000000" w:themeColor="text1"/>
          <w:sz w:val="26"/>
          <w:szCs w:val="26"/>
        </w:rPr>
        <w:t>.Thời gian đánh giá hồ sơ quan tâm đối với đấu thầu quốc tế tối đa là bao nhiêu ngày?</w:t>
      </w:r>
    </w:p>
    <w:p w:rsidR="007F2CC4" w:rsidRPr="00E22135" w:rsidRDefault="007F2CC4" w:rsidP="00140F04">
      <w:pPr>
        <w:jc w:val="both"/>
        <w:rPr>
          <w:b/>
          <w:color w:val="000000" w:themeColor="text1"/>
          <w:sz w:val="26"/>
          <w:szCs w:val="26"/>
        </w:rPr>
      </w:pPr>
      <w:r w:rsidRPr="00E22135">
        <w:rPr>
          <w:b/>
          <w:color w:val="000000" w:themeColor="text1"/>
          <w:sz w:val="26"/>
          <w:szCs w:val="26"/>
          <w:highlight w:val="yellow"/>
        </w:rPr>
        <w:t>Câu 102</w:t>
      </w:r>
      <w:r w:rsidRPr="00E22135">
        <w:rPr>
          <w:b/>
          <w:color w:val="000000" w:themeColor="text1"/>
          <w:sz w:val="26"/>
          <w:szCs w:val="26"/>
        </w:rPr>
        <w:t>. Việc lựa chọn nhà thầu cung cấp sản phẩm, dịch vụ công được thực hiện theo các hình thức đấu thầu nào?</w:t>
      </w:r>
    </w:p>
    <w:p w:rsidR="00E06A85" w:rsidRPr="00140F04" w:rsidRDefault="00E06A85" w:rsidP="00140F04">
      <w:pPr>
        <w:jc w:val="both"/>
        <w:rPr>
          <w:b/>
          <w:color w:val="000000" w:themeColor="text1"/>
          <w:sz w:val="26"/>
          <w:szCs w:val="26"/>
        </w:rPr>
      </w:pPr>
      <w:r w:rsidRPr="00E22135">
        <w:rPr>
          <w:b/>
          <w:color w:val="000000" w:themeColor="text1"/>
          <w:sz w:val="26"/>
          <w:szCs w:val="26"/>
          <w:highlight w:val="yellow"/>
        </w:rPr>
        <w:t>Câu 103</w:t>
      </w:r>
      <w:r w:rsidRPr="00E22135">
        <w:rPr>
          <w:b/>
          <w:color w:val="000000" w:themeColor="text1"/>
          <w:sz w:val="26"/>
          <w:szCs w:val="26"/>
        </w:rPr>
        <w:t>. Lựa chọn phương pháp đánh giá hồ sơ dự thầu đối với gói thầu cung cấp dịch vụ tư vấn đơn giản, chi phí thực hiện gói thầu đã được xác định cụ thể và cố định trong hồ sơ mời thầu?</w:t>
      </w:r>
    </w:p>
    <w:p w:rsidR="00140F04" w:rsidRDefault="00E06A85" w:rsidP="00140F04">
      <w:pPr>
        <w:jc w:val="both"/>
        <w:rPr>
          <w:b/>
          <w:color w:val="000000" w:themeColor="text1"/>
          <w:sz w:val="26"/>
          <w:szCs w:val="26"/>
        </w:rPr>
      </w:pPr>
      <w:r w:rsidRPr="00E22135">
        <w:rPr>
          <w:b/>
          <w:color w:val="000000" w:themeColor="text1"/>
          <w:sz w:val="26"/>
          <w:szCs w:val="26"/>
          <w:highlight w:val="yellow"/>
        </w:rPr>
        <w:lastRenderedPageBreak/>
        <w:t>Câu 104:</w:t>
      </w:r>
      <w:r w:rsidRPr="00E22135">
        <w:rPr>
          <w:b/>
          <w:color w:val="000000" w:themeColor="text1"/>
          <w:sz w:val="26"/>
          <w:szCs w:val="26"/>
        </w:rPr>
        <w:t xml:space="preserve"> Khi đánh giá hồ sơ dự thầu đối với gói thầu cung cấp dịch vụ tư vấn có yêu cầu kỹ thuật cao, đặc thù thì lựa chọn phương pháp đánh giá nào?</w:t>
      </w:r>
    </w:p>
    <w:p w:rsidR="0008717B" w:rsidRPr="00E22135" w:rsidRDefault="0008717B" w:rsidP="00140F04">
      <w:pPr>
        <w:jc w:val="both"/>
        <w:rPr>
          <w:b/>
          <w:color w:val="000000" w:themeColor="text1"/>
          <w:sz w:val="26"/>
          <w:szCs w:val="26"/>
        </w:rPr>
      </w:pPr>
      <w:r w:rsidRPr="00E22135">
        <w:rPr>
          <w:b/>
          <w:color w:val="000000" w:themeColor="text1"/>
          <w:sz w:val="26"/>
          <w:szCs w:val="26"/>
          <w:highlight w:val="yellow"/>
        </w:rPr>
        <w:t>Câu 105</w:t>
      </w:r>
      <w:r w:rsidRPr="00E22135">
        <w:rPr>
          <w:b/>
          <w:color w:val="000000" w:themeColor="text1"/>
          <w:sz w:val="26"/>
          <w:szCs w:val="26"/>
        </w:rPr>
        <w:t>.Tất cả các gói thầu lựa chọn nhà thầu trong lĩnh vực dầu khí đều phải tuân thủ Luật đấu thầu số 43/2013/QH2013 là đúng hay sai?</w:t>
      </w:r>
    </w:p>
    <w:p w:rsidR="0008717B" w:rsidRPr="00140F04" w:rsidRDefault="0008717B" w:rsidP="00140F04">
      <w:pPr>
        <w:jc w:val="both"/>
        <w:rPr>
          <w:b/>
          <w:color w:val="000000" w:themeColor="text1"/>
          <w:sz w:val="26"/>
          <w:szCs w:val="26"/>
        </w:rPr>
      </w:pPr>
      <w:r w:rsidRPr="00E22135">
        <w:rPr>
          <w:b/>
          <w:color w:val="000000" w:themeColor="text1"/>
          <w:sz w:val="26"/>
          <w:szCs w:val="26"/>
          <w:highlight w:val="yellow"/>
        </w:rPr>
        <w:t>Câu 106</w:t>
      </w:r>
      <w:r w:rsidRPr="00E22135">
        <w:rPr>
          <w:b/>
          <w:color w:val="000000" w:themeColor="text1"/>
          <w:sz w:val="26"/>
          <w:szCs w:val="26"/>
        </w:rPr>
        <w:t>. Việc tham gia đánh giá hồ sơ dự thầu, hồ sơ đề xuất đồng thời tham gia thẩm định kết quả lựa chọn nhà thầu, nhà đầu tư đối với cùng một gói thầu, dự án thuộc nhóm hành vi bị cấm nào sau đây theo luật đấu thầu:</w:t>
      </w:r>
    </w:p>
    <w:p w:rsidR="00590C97" w:rsidRPr="00E22135" w:rsidRDefault="0008717B" w:rsidP="00140F04">
      <w:pPr>
        <w:jc w:val="both"/>
        <w:rPr>
          <w:b/>
          <w:color w:val="000000" w:themeColor="text1"/>
          <w:sz w:val="26"/>
          <w:szCs w:val="26"/>
        </w:rPr>
      </w:pPr>
      <w:r w:rsidRPr="00E22135">
        <w:rPr>
          <w:b/>
          <w:color w:val="000000" w:themeColor="text1"/>
          <w:sz w:val="26"/>
          <w:szCs w:val="26"/>
          <w:highlight w:val="yellow"/>
        </w:rPr>
        <w:t>Câu 107</w:t>
      </w:r>
      <w:r w:rsidRPr="00E22135">
        <w:rPr>
          <w:b/>
          <w:color w:val="000000" w:themeColor="text1"/>
          <w:sz w:val="26"/>
          <w:szCs w:val="26"/>
        </w:rPr>
        <w:t>.</w:t>
      </w:r>
      <w:r w:rsidR="00590C97" w:rsidRPr="00E22135">
        <w:rPr>
          <w:b/>
          <w:color w:val="000000" w:themeColor="text1"/>
          <w:sz w:val="26"/>
          <w:szCs w:val="26"/>
        </w:rPr>
        <w:t>Việc chia dự án, dự toán mua sắm thành các gói thầu trái quy định của Luật đấu thầu nhằm mục đích chỉ định thầu hoặc hạn chế sự tham gia của các nhà thầu thuộc nhóm hành vi bị cấm nào sau đây theo luật đấu thầu:</w:t>
      </w:r>
    </w:p>
    <w:p w:rsidR="00590C97" w:rsidRPr="00E22135" w:rsidRDefault="00590C97" w:rsidP="00140F04">
      <w:pPr>
        <w:jc w:val="both"/>
        <w:rPr>
          <w:b/>
          <w:color w:val="000000" w:themeColor="text1"/>
          <w:sz w:val="26"/>
          <w:szCs w:val="26"/>
        </w:rPr>
      </w:pPr>
      <w:r w:rsidRPr="00E22135">
        <w:rPr>
          <w:b/>
          <w:color w:val="000000" w:themeColor="text1"/>
          <w:sz w:val="26"/>
          <w:szCs w:val="26"/>
          <w:highlight w:val="yellow"/>
        </w:rPr>
        <w:t>Câu 108.</w:t>
      </w:r>
      <w:r w:rsidRPr="00E22135">
        <w:rPr>
          <w:b/>
          <w:color w:val="000000" w:themeColor="text1"/>
          <w:sz w:val="26"/>
          <w:szCs w:val="26"/>
        </w:rPr>
        <w:t xml:space="preserve"> Việc nhà thầu, nhà đầu tư cố ý cung cấp thông tin không trung thực trong hồ sơ quan tâm, hồ sơ dự sơ tuyển, hồ sơ dự thầu, hồ sơ đề xuất làm sai lệch kết quả lựa chọn nhà thầu, nhà đầu tư thuộc nhóm hành vi bị cấm nào sau đây theo luật đấu thầu?</w:t>
      </w:r>
    </w:p>
    <w:p w:rsidR="00590C97" w:rsidRPr="00E22135" w:rsidRDefault="00590C97" w:rsidP="00140F04">
      <w:pPr>
        <w:jc w:val="both"/>
        <w:rPr>
          <w:b/>
          <w:color w:val="000000" w:themeColor="text1"/>
          <w:sz w:val="26"/>
          <w:szCs w:val="26"/>
        </w:rPr>
      </w:pPr>
      <w:r w:rsidRPr="00E22135">
        <w:rPr>
          <w:b/>
          <w:color w:val="000000" w:themeColor="text1"/>
          <w:sz w:val="26"/>
          <w:szCs w:val="26"/>
          <w:highlight w:val="yellow"/>
        </w:rPr>
        <w:t>Câu 109</w:t>
      </w:r>
      <w:r w:rsidRPr="00E22135">
        <w:rPr>
          <w:b/>
          <w:color w:val="000000" w:themeColor="text1"/>
          <w:sz w:val="26"/>
          <w:szCs w:val="26"/>
        </w:rPr>
        <w:t>.</w:t>
      </w:r>
      <w:r w:rsidR="00DC3B50" w:rsidRPr="00E22135">
        <w:rPr>
          <w:b/>
          <w:color w:val="000000" w:themeColor="text1"/>
          <w:sz w:val="26"/>
          <w:szCs w:val="26"/>
        </w:rPr>
        <w:t>Thời gian tối thiểu chuẩn bị hồ sơ đề xuất là bao nhiêu ngày?</w:t>
      </w:r>
    </w:p>
    <w:p w:rsidR="00DC3B50" w:rsidRPr="00E22135" w:rsidRDefault="00DC3B50" w:rsidP="00140F04">
      <w:pPr>
        <w:jc w:val="both"/>
        <w:rPr>
          <w:b/>
          <w:color w:val="000000" w:themeColor="text1"/>
          <w:sz w:val="26"/>
          <w:szCs w:val="26"/>
        </w:rPr>
      </w:pPr>
      <w:r w:rsidRPr="00E22135">
        <w:rPr>
          <w:b/>
          <w:color w:val="000000" w:themeColor="text1"/>
          <w:sz w:val="26"/>
          <w:szCs w:val="26"/>
          <w:highlight w:val="yellow"/>
        </w:rPr>
        <w:t>Câu 110</w:t>
      </w:r>
      <w:r w:rsidRPr="00E22135">
        <w:rPr>
          <w:b/>
          <w:color w:val="000000" w:themeColor="text1"/>
          <w:sz w:val="26"/>
          <w:szCs w:val="26"/>
        </w:rPr>
        <w:t>.Đối với đấu thầu quốc tế, thời gian đánh giá hồ sơ dự thầu tối đa là?</w:t>
      </w:r>
    </w:p>
    <w:p w:rsidR="009B5E93" w:rsidRPr="00E22135" w:rsidRDefault="009B5E93" w:rsidP="00140F04">
      <w:pPr>
        <w:jc w:val="both"/>
        <w:rPr>
          <w:b/>
          <w:color w:val="000000" w:themeColor="text1"/>
          <w:sz w:val="26"/>
          <w:szCs w:val="26"/>
        </w:rPr>
      </w:pPr>
      <w:r w:rsidRPr="00E22135">
        <w:rPr>
          <w:b/>
          <w:color w:val="000000" w:themeColor="text1"/>
          <w:sz w:val="26"/>
          <w:szCs w:val="26"/>
        </w:rPr>
        <w:t>Câu 111.Thời hạn đăng tải thông tin về Kế hoạch lựa chọn nhà thầu trên mạng đấu thầu quốc gia, Báo đấu thầu được quy định ra sao?</w:t>
      </w:r>
    </w:p>
    <w:p w:rsidR="009B5E93" w:rsidRPr="00E22135" w:rsidRDefault="009B5E93" w:rsidP="00140F04">
      <w:pPr>
        <w:jc w:val="both"/>
        <w:rPr>
          <w:b/>
          <w:color w:val="000000" w:themeColor="text1"/>
          <w:sz w:val="26"/>
          <w:szCs w:val="26"/>
        </w:rPr>
      </w:pPr>
      <w:r w:rsidRPr="00E22135">
        <w:rPr>
          <w:b/>
          <w:color w:val="000000" w:themeColor="text1"/>
          <w:sz w:val="26"/>
          <w:szCs w:val="26"/>
        </w:rPr>
        <w:t>Câu 112.Luật Đấu thầu quy định bên mời thầu phát hành Hồ sơ mời quan tâm, Hồ sơ mời sơ tuyển, Hồ sơ mời thầu, Hồ sơ yêu cầu bao nhiêu ngày sau đã đăng tải Thông báo mời quan tâm, thông báo mời sơ tuyển, thông báo mời chào hàng, thông báo mời thầu trên mạng đấu thầu quốc gia?</w:t>
      </w:r>
    </w:p>
    <w:p w:rsidR="00965E4F" w:rsidRPr="00E22135" w:rsidRDefault="00965E4F" w:rsidP="00140F04">
      <w:pPr>
        <w:jc w:val="both"/>
        <w:rPr>
          <w:b/>
          <w:color w:val="000000" w:themeColor="text1"/>
          <w:sz w:val="26"/>
          <w:szCs w:val="26"/>
        </w:rPr>
      </w:pPr>
      <w:r w:rsidRPr="00E22135">
        <w:rPr>
          <w:b/>
          <w:color w:val="000000" w:themeColor="text1"/>
          <w:sz w:val="26"/>
          <w:szCs w:val="26"/>
        </w:rPr>
        <w:t>Câu 113.Quy định nào sau đây là đúng về bảo đảm thực hiện hợp đồng?</w:t>
      </w:r>
    </w:p>
    <w:p w:rsidR="000746B5" w:rsidRPr="00E22135" w:rsidRDefault="000746B5" w:rsidP="00140F04">
      <w:pPr>
        <w:jc w:val="both"/>
        <w:rPr>
          <w:b/>
          <w:color w:val="000000" w:themeColor="text1"/>
          <w:sz w:val="26"/>
          <w:szCs w:val="26"/>
        </w:rPr>
      </w:pPr>
      <w:r w:rsidRPr="00E22135">
        <w:rPr>
          <w:b/>
          <w:color w:val="000000" w:themeColor="text1"/>
          <w:sz w:val="26"/>
          <w:szCs w:val="26"/>
        </w:rPr>
        <w:t>Câu 114.Theo quy định của Luật Đấu thầu, trong các trường hợp nào được xem xét huỷ cuộc thầu?</w:t>
      </w:r>
    </w:p>
    <w:p w:rsidR="008B4A8F" w:rsidRPr="00E22135" w:rsidRDefault="008B4A8F" w:rsidP="00140F04">
      <w:pPr>
        <w:jc w:val="both"/>
        <w:rPr>
          <w:b/>
          <w:color w:val="000000" w:themeColor="text1"/>
          <w:sz w:val="26"/>
          <w:szCs w:val="26"/>
        </w:rPr>
      </w:pPr>
      <w:r w:rsidRPr="00E22135">
        <w:rPr>
          <w:b/>
          <w:color w:val="000000" w:themeColor="text1"/>
          <w:sz w:val="26"/>
          <w:szCs w:val="26"/>
        </w:rPr>
        <w:t>Câu 115. Lựa chọn quy trình lựa chọn nhà thầu đối với đấu thầu rộng rãi, đấu thầu hạn chế theo quy định?</w:t>
      </w:r>
    </w:p>
    <w:p w:rsidR="008B4A8F" w:rsidRPr="00E22135" w:rsidRDefault="008B4A8F" w:rsidP="00140F04">
      <w:pPr>
        <w:jc w:val="both"/>
        <w:rPr>
          <w:b/>
          <w:color w:val="000000" w:themeColor="text1"/>
          <w:sz w:val="26"/>
          <w:szCs w:val="26"/>
        </w:rPr>
      </w:pPr>
      <w:r w:rsidRPr="00E22135">
        <w:rPr>
          <w:b/>
          <w:color w:val="000000" w:themeColor="text1"/>
          <w:sz w:val="26"/>
          <w:szCs w:val="26"/>
        </w:rPr>
        <w:t>Câu 116.</w:t>
      </w:r>
      <w:r w:rsidR="00EB160F" w:rsidRPr="00E22135">
        <w:rPr>
          <w:b/>
          <w:color w:val="000000" w:themeColor="text1"/>
          <w:sz w:val="26"/>
          <w:szCs w:val="26"/>
        </w:rPr>
        <w:t>Việc tham gia lập, đồng thời tham gia thẩm định hồ sơ mời quan tâm, hồ sơ mời sơ tuyển, hồ sơ mời thầu, hồ sơ yêu cầu với cùng một gói thầu, dự án thuộc hành vi bị cấm nào sau đây?</w:t>
      </w:r>
    </w:p>
    <w:p w:rsidR="00EB160F" w:rsidRPr="00E22135" w:rsidRDefault="00EB160F" w:rsidP="00140F04">
      <w:pPr>
        <w:jc w:val="both"/>
        <w:rPr>
          <w:b/>
          <w:color w:val="000000" w:themeColor="text1"/>
          <w:sz w:val="26"/>
          <w:szCs w:val="26"/>
        </w:rPr>
      </w:pPr>
      <w:r w:rsidRPr="00E22135">
        <w:rPr>
          <w:b/>
          <w:color w:val="000000" w:themeColor="text1"/>
          <w:sz w:val="26"/>
          <w:szCs w:val="26"/>
        </w:rPr>
        <w:t>Câu 117.</w:t>
      </w:r>
      <w:r w:rsidR="006065D1" w:rsidRPr="00E22135">
        <w:rPr>
          <w:b/>
          <w:color w:val="000000" w:themeColor="text1"/>
          <w:sz w:val="26"/>
          <w:szCs w:val="26"/>
        </w:rPr>
        <w:t xml:space="preserve">Chủ đầu tư, bên mời thầu </w:t>
      </w:r>
      <w:r w:rsidR="005D299F" w:rsidRPr="00E22135">
        <w:rPr>
          <w:b/>
          <w:color w:val="000000" w:themeColor="text1"/>
          <w:sz w:val="26"/>
          <w:szCs w:val="26"/>
        </w:rPr>
        <w:t>phải có văn bản giải quyết kiến nghị gửi đến nhà thầu trong thời hạn bao lâu kể từ ngày nhận được văn bản kiến nghị của nhà thầu?</w:t>
      </w:r>
    </w:p>
    <w:p w:rsidR="005D299F" w:rsidRPr="00E22135" w:rsidRDefault="005D299F" w:rsidP="00140F04">
      <w:pPr>
        <w:jc w:val="both"/>
        <w:rPr>
          <w:b/>
          <w:color w:val="000000" w:themeColor="text1"/>
          <w:sz w:val="26"/>
          <w:szCs w:val="26"/>
        </w:rPr>
      </w:pPr>
      <w:r w:rsidRPr="00E22135">
        <w:rPr>
          <w:b/>
          <w:color w:val="000000" w:themeColor="text1"/>
          <w:sz w:val="26"/>
          <w:szCs w:val="26"/>
        </w:rPr>
        <w:t xml:space="preserve">Câu 118.Người có thẩm quyền </w:t>
      </w:r>
      <w:r w:rsidR="00C47CD4" w:rsidRPr="00E22135">
        <w:rPr>
          <w:b/>
          <w:color w:val="000000" w:themeColor="text1"/>
          <w:sz w:val="26"/>
          <w:szCs w:val="26"/>
        </w:rPr>
        <w:t>phải có văn bản giải quyết kiến nghị gửi đến nhà thầu trong thời hạn bao lâu kể từ ngày nhận được văn bản kiến nghị của nhà thầu?</w:t>
      </w:r>
    </w:p>
    <w:p w:rsidR="00C47CD4" w:rsidRPr="00E22135" w:rsidRDefault="00C47CD4" w:rsidP="00140F04">
      <w:pPr>
        <w:jc w:val="both"/>
        <w:rPr>
          <w:b/>
          <w:color w:val="000000" w:themeColor="text1"/>
          <w:sz w:val="26"/>
          <w:szCs w:val="26"/>
        </w:rPr>
      </w:pPr>
      <w:r w:rsidRPr="00E22135">
        <w:rPr>
          <w:b/>
          <w:color w:val="000000" w:themeColor="text1"/>
          <w:sz w:val="26"/>
          <w:szCs w:val="26"/>
        </w:rPr>
        <w:t>Câu 119.Nhà thầu được gửi văn bản kiến nghị đến chủ đầu tư đối với dự án; bên mời thầu đối với mua sắm thường xuyên, mua sắm tập trung trong thời hạn</w:t>
      </w:r>
      <w:r w:rsidR="008D1115" w:rsidRPr="00E22135">
        <w:rPr>
          <w:b/>
          <w:color w:val="000000" w:themeColor="text1"/>
          <w:sz w:val="26"/>
          <w:szCs w:val="26"/>
        </w:rPr>
        <w:t xml:space="preserve"> bao nhiêu ngày làm việc kể từ khi có thông báo kết quả lựa chọn nhà thầu?</w:t>
      </w:r>
    </w:p>
    <w:p w:rsidR="00DD42BD" w:rsidRPr="00140F04" w:rsidRDefault="008D1115" w:rsidP="00140F04">
      <w:pPr>
        <w:jc w:val="both"/>
        <w:rPr>
          <w:b/>
          <w:color w:val="000000" w:themeColor="text1"/>
          <w:sz w:val="26"/>
          <w:szCs w:val="26"/>
        </w:rPr>
      </w:pPr>
      <w:r w:rsidRPr="00E22135">
        <w:rPr>
          <w:b/>
          <w:color w:val="000000" w:themeColor="text1"/>
          <w:sz w:val="26"/>
          <w:szCs w:val="26"/>
        </w:rPr>
        <w:t>Câu 120.</w:t>
      </w:r>
      <w:r w:rsidR="00DD42BD" w:rsidRPr="00E22135">
        <w:rPr>
          <w:b/>
          <w:color w:val="000000" w:themeColor="text1"/>
          <w:sz w:val="26"/>
          <w:szCs w:val="26"/>
        </w:rPr>
        <w:t>Toàn bộ hồ sơ liên quan đến quá trình lựa chọn nhà thầu được lưu trữ trong thời gian tối thiểu là bao lâu?</w:t>
      </w:r>
    </w:p>
    <w:p w:rsidR="00DD42BD" w:rsidRPr="00140F04" w:rsidRDefault="00DD42BD" w:rsidP="00140F04">
      <w:pPr>
        <w:jc w:val="both"/>
        <w:rPr>
          <w:b/>
          <w:color w:val="000000" w:themeColor="text1"/>
          <w:sz w:val="26"/>
          <w:szCs w:val="26"/>
        </w:rPr>
      </w:pPr>
      <w:r w:rsidRPr="00E22135">
        <w:rPr>
          <w:b/>
          <w:color w:val="000000" w:themeColor="text1"/>
          <w:sz w:val="26"/>
          <w:szCs w:val="26"/>
        </w:rPr>
        <w:t xml:space="preserve">Câu 121: Thời gian trả lại nguyên trạng hồ sơ đề xuất tài chính của các nhà thầu tham dự gói thầu cung cấp dịch vụ tư vấn không vượt qua bước đánh giá về kỹ thuật được quy định như thế nào? </w:t>
      </w:r>
    </w:p>
    <w:p w:rsidR="00DD42BD" w:rsidRPr="00140F04" w:rsidRDefault="00DD42BD" w:rsidP="00140F04">
      <w:pPr>
        <w:jc w:val="both"/>
        <w:rPr>
          <w:b/>
          <w:color w:val="000000" w:themeColor="text1"/>
          <w:sz w:val="26"/>
          <w:szCs w:val="26"/>
        </w:rPr>
      </w:pPr>
      <w:r w:rsidRPr="00E22135">
        <w:rPr>
          <w:b/>
          <w:color w:val="000000" w:themeColor="text1"/>
          <w:sz w:val="26"/>
          <w:szCs w:val="26"/>
        </w:rPr>
        <w:t>Câu 122: Trong trường hợp huỷ thầu, thời gian lưu trữ các hồ sơ liên quan đến quá trình đấu thầu lựa chọn nhà thầu được quy định như thế nào?</w:t>
      </w:r>
    </w:p>
    <w:p w:rsidR="00E06824" w:rsidRPr="00E22135" w:rsidRDefault="00E06824" w:rsidP="00140F04">
      <w:pPr>
        <w:jc w:val="both"/>
        <w:rPr>
          <w:b/>
          <w:color w:val="000000" w:themeColor="text1"/>
          <w:sz w:val="26"/>
          <w:szCs w:val="26"/>
        </w:rPr>
      </w:pPr>
      <w:r w:rsidRPr="00E22135">
        <w:rPr>
          <w:b/>
          <w:color w:val="000000" w:themeColor="text1"/>
          <w:sz w:val="26"/>
          <w:szCs w:val="26"/>
        </w:rPr>
        <w:lastRenderedPageBreak/>
        <w:t>Câu 123: Phương pháp đánh giá hồ sơ dự thầu nào được áp dụng đối với hình thức chào hàng cạnh tranh gói thầu dịch vụ tư vấn?</w:t>
      </w:r>
    </w:p>
    <w:p w:rsidR="00E06824" w:rsidRPr="00E22135" w:rsidRDefault="00E06824" w:rsidP="00140F04">
      <w:pPr>
        <w:jc w:val="both"/>
        <w:rPr>
          <w:b/>
          <w:color w:val="000000" w:themeColor="text1"/>
          <w:sz w:val="26"/>
          <w:szCs w:val="26"/>
        </w:rPr>
      </w:pPr>
      <w:r w:rsidRPr="00E22135">
        <w:rPr>
          <w:b/>
          <w:color w:val="000000" w:themeColor="text1"/>
          <w:sz w:val="26"/>
          <w:szCs w:val="26"/>
        </w:rPr>
        <w:t>Câu 124: Theo quy định của luật đấu thầu, đối với đấu thầu trong nước thời gian chuẩn bị hồ sơ dự sơ tuyển, hồ sơ quan tâm tối thiểu là bao nhiêu ngày?</w:t>
      </w:r>
    </w:p>
    <w:p w:rsidR="00144151" w:rsidRPr="00E22135" w:rsidRDefault="00E06824" w:rsidP="00140F04">
      <w:pPr>
        <w:jc w:val="both"/>
        <w:rPr>
          <w:b/>
          <w:color w:val="000000" w:themeColor="text1"/>
          <w:sz w:val="26"/>
          <w:szCs w:val="26"/>
        </w:rPr>
      </w:pPr>
      <w:r w:rsidRPr="00E22135">
        <w:rPr>
          <w:b/>
          <w:color w:val="000000" w:themeColor="text1"/>
          <w:sz w:val="26"/>
          <w:szCs w:val="26"/>
        </w:rPr>
        <w:t>Câu 125: Theo quy định của luật đấu thầu, đối với đấu thầu quốc tế thời gian chuẩn bị hồ sơ dự sơ tuyển, hồ sơ quan tâm tối thiểu là bao nhiêu ngày?</w:t>
      </w:r>
    </w:p>
    <w:p w:rsidR="00E06824" w:rsidRPr="00140F04" w:rsidRDefault="00144151" w:rsidP="00140F04">
      <w:pPr>
        <w:jc w:val="both"/>
        <w:rPr>
          <w:b/>
          <w:color w:val="000000" w:themeColor="text1"/>
          <w:sz w:val="26"/>
          <w:szCs w:val="26"/>
        </w:rPr>
      </w:pPr>
      <w:r w:rsidRPr="00140F04">
        <w:rPr>
          <w:b/>
          <w:color w:val="000000" w:themeColor="text1"/>
          <w:sz w:val="26"/>
          <w:szCs w:val="26"/>
        </w:rPr>
        <w:t>Câu 126: Trường hợp sau đánh giá hồ sơ dự sơ tuyển đối với gói thầu dịch vụ tư vấn, có nhiều nhà thầu được đánh giá đạt yêu cầu thì việc lựa chọn nhà thầu đưa vào danh sách ngắn được quy định như thế nào?</w:t>
      </w:r>
    </w:p>
    <w:p w:rsidR="00144151" w:rsidRPr="00E22135" w:rsidRDefault="00144151" w:rsidP="00140F04">
      <w:pPr>
        <w:jc w:val="both"/>
        <w:rPr>
          <w:b/>
          <w:color w:val="000000" w:themeColor="text1"/>
          <w:sz w:val="26"/>
          <w:szCs w:val="26"/>
        </w:rPr>
      </w:pPr>
      <w:r w:rsidRPr="00E22135">
        <w:rPr>
          <w:b/>
          <w:color w:val="000000" w:themeColor="text1"/>
          <w:sz w:val="26"/>
          <w:szCs w:val="26"/>
        </w:rPr>
        <w:t>Câu 127: Quy trình chào hàng cạnh tranh rút gọn được áp dụng đối với gói thầu dịch vụ phi tư vấn có giá trị?</w:t>
      </w:r>
    </w:p>
    <w:p w:rsidR="003F1A2B" w:rsidRPr="00E22135" w:rsidRDefault="003F1A2B" w:rsidP="00140F04">
      <w:pPr>
        <w:jc w:val="both"/>
        <w:rPr>
          <w:b/>
          <w:color w:val="000000" w:themeColor="text1"/>
          <w:sz w:val="26"/>
          <w:szCs w:val="26"/>
        </w:rPr>
      </w:pPr>
      <w:r w:rsidRPr="00E22135">
        <w:rPr>
          <w:b/>
          <w:color w:val="000000" w:themeColor="text1"/>
          <w:sz w:val="26"/>
          <w:szCs w:val="26"/>
        </w:rPr>
        <w:t>Câu 128: Quy trình chào hàng cạnh tranh rút gọn được áp dụng đối với gói thầu mua sắm hàng hoá có giá trị?</w:t>
      </w:r>
    </w:p>
    <w:p w:rsidR="003F1A2B" w:rsidRPr="00E22135" w:rsidRDefault="003F1A2B" w:rsidP="00140F04">
      <w:pPr>
        <w:jc w:val="both"/>
        <w:rPr>
          <w:b/>
          <w:color w:val="000000" w:themeColor="text1"/>
          <w:sz w:val="26"/>
          <w:szCs w:val="26"/>
        </w:rPr>
      </w:pPr>
      <w:r w:rsidRPr="00E22135">
        <w:rPr>
          <w:b/>
          <w:color w:val="000000" w:themeColor="text1"/>
          <w:sz w:val="26"/>
          <w:szCs w:val="26"/>
        </w:rPr>
        <w:t>Câu 129:Quy trình chào hàng cạnh tranh rút gọn được áp dụng đối với gói thầu mua sắm thường xuyên có giá trị?</w:t>
      </w:r>
    </w:p>
    <w:p w:rsidR="003F1A2B" w:rsidRPr="00E22135" w:rsidRDefault="003F1A2B" w:rsidP="00140F04">
      <w:pPr>
        <w:jc w:val="both"/>
        <w:rPr>
          <w:b/>
          <w:color w:val="000000" w:themeColor="text1"/>
          <w:sz w:val="26"/>
          <w:szCs w:val="26"/>
        </w:rPr>
      </w:pPr>
      <w:r w:rsidRPr="00E22135">
        <w:rPr>
          <w:b/>
          <w:color w:val="000000" w:themeColor="text1"/>
          <w:sz w:val="26"/>
          <w:szCs w:val="26"/>
        </w:rPr>
        <w:t>Câu 130: Đối với hình thức chào hàng cạnh tranh, thời gian thẩm định kết quả lựa chọn nhà thầu được quy định như thế nào?</w:t>
      </w:r>
    </w:p>
    <w:p w:rsidR="00BA71F9" w:rsidRPr="00E22135" w:rsidRDefault="00BA71F9" w:rsidP="00140F04">
      <w:pPr>
        <w:jc w:val="both"/>
        <w:rPr>
          <w:b/>
          <w:color w:val="000000" w:themeColor="text1"/>
          <w:sz w:val="26"/>
          <w:szCs w:val="26"/>
        </w:rPr>
      </w:pPr>
      <w:r w:rsidRPr="00E22135">
        <w:rPr>
          <w:b/>
          <w:color w:val="000000" w:themeColor="text1"/>
          <w:sz w:val="26"/>
          <w:szCs w:val="26"/>
        </w:rPr>
        <w:t>Câu 131: Thời gian phê duyệt kết quả lựa chọn nhà thầu khi áp dụng hình thức đấu thầu chào hàng cạnh tranh được quy định như thế nào?</w:t>
      </w:r>
    </w:p>
    <w:p w:rsidR="00BA71F9" w:rsidRPr="00E22135" w:rsidRDefault="00BA71F9" w:rsidP="00140F04">
      <w:pPr>
        <w:jc w:val="both"/>
        <w:rPr>
          <w:b/>
          <w:color w:val="000000" w:themeColor="text1"/>
          <w:sz w:val="26"/>
          <w:szCs w:val="26"/>
        </w:rPr>
      </w:pPr>
      <w:r w:rsidRPr="00E22135">
        <w:rPr>
          <w:b/>
          <w:color w:val="000000" w:themeColor="text1"/>
          <w:sz w:val="26"/>
          <w:szCs w:val="26"/>
        </w:rPr>
        <w:t>Câu 132: Trong trường hợp đấu thầu lựa chọn nhà thầu với gói thầu có quy mô nhỏ, thời gian đánh giá hồ sơ dự thầu tối đa là bao nhiêu ngày kể từ ngày mở thầu?</w:t>
      </w:r>
    </w:p>
    <w:p w:rsidR="00BA71F9" w:rsidRPr="00E22135" w:rsidRDefault="00BA71F9" w:rsidP="00140F04">
      <w:pPr>
        <w:jc w:val="both"/>
        <w:rPr>
          <w:b/>
          <w:color w:val="000000" w:themeColor="text1"/>
          <w:sz w:val="26"/>
          <w:szCs w:val="26"/>
        </w:rPr>
      </w:pPr>
      <w:r w:rsidRPr="00E22135">
        <w:rPr>
          <w:b/>
          <w:color w:val="000000" w:themeColor="text1"/>
          <w:sz w:val="26"/>
          <w:szCs w:val="26"/>
        </w:rPr>
        <w:t>Câu 133: Giá trị bảo đảm dự thầu đối với gói thầu có quy mô nhỏ?</w:t>
      </w:r>
    </w:p>
    <w:p w:rsidR="00BA71F9" w:rsidRPr="00E22135" w:rsidRDefault="00BA71F9" w:rsidP="00140F04">
      <w:pPr>
        <w:jc w:val="both"/>
        <w:rPr>
          <w:b/>
          <w:color w:val="000000" w:themeColor="text1"/>
          <w:sz w:val="26"/>
          <w:szCs w:val="26"/>
        </w:rPr>
      </w:pPr>
      <w:r w:rsidRPr="00E22135">
        <w:rPr>
          <w:b/>
          <w:color w:val="000000" w:themeColor="text1"/>
          <w:sz w:val="26"/>
          <w:szCs w:val="26"/>
        </w:rPr>
        <w:t xml:space="preserve">Câu </w:t>
      </w:r>
      <w:r w:rsidR="0006044C" w:rsidRPr="00E22135">
        <w:rPr>
          <w:b/>
          <w:color w:val="000000" w:themeColor="text1"/>
          <w:sz w:val="26"/>
          <w:szCs w:val="26"/>
        </w:rPr>
        <w:t>13</w:t>
      </w:r>
      <w:r w:rsidRPr="00E22135">
        <w:rPr>
          <w:b/>
          <w:color w:val="000000" w:themeColor="text1"/>
          <w:sz w:val="26"/>
          <w:szCs w:val="26"/>
        </w:rPr>
        <w:t>4: Giá trị bảo đảm thực hiện hợp đồng đối với gói thầu có quy mô nhỏ?</w:t>
      </w:r>
    </w:p>
    <w:p w:rsidR="0006044C" w:rsidRPr="00E22135" w:rsidRDefault="0006044C" w:rsidP="00140F04">
      <w:pPr>
        <w:jc w:val="both"/>
        <w:rPr>
          <w:b/>
          <w:color w:val="000000" w:themeColor="text1"/>
          <w:sz w:val="26"/>
          <w:szCs w:val="26"/>
        </w:rPr>
      </w:pPr>
      <w:r w:rsidRPr="00E22135">
        <w:rPr>
          <w:b/>
          <w:color w:val="000000" w:themeColor="text1"/>
          <w:sz w:val="26"/>
          <w:szCs w:val="26"/>
        </w:rPr>
        <w:t>Câu 135: Trường hợp bên mời thầu thực hiện hình thức đấu thầu rộng rãi trên mạng đấu thầu quốc gia, đến thời điểm mở thầu chỉ có duy nhất 01 nhà thầu nộp hồ sơ dự thầu thì việc mở thầu sẽ được xử lý như thế nào?</w:t>
      </w:r>
    </w:p>
    <w:p w:rsidR="0006044C" w:rsidRPr="00E22135" w:rsidRDefault="0006044C" w:rsidP="00140F04">
      <w:pPr>
        <w:jc w:val="both"/>
        <w:rPr>
          <w:b/>
          <w:color w:val="000000" w:themeColor="text1"/>
          <w:sz w:val="26"/>
          <w:szCs w:val="26"/>
        </w:rPr>
      </w:pPr>
      <w:r w:rsidRPr="00E22135">
        <w:rPr>
          <w:b/>
          <w:color w:val="000000" w:themeColor="text1"/>
          <w:sz w:val="26"/>
          <w:szCs w:val="26"/>
        </w:rPr>
        <w:t>Câu 136: Việc chuyển nhượng thầu trái phép cho nhà thầu khác trên 10% giá trị phải thực hiện (sau khi trừ đi phần công việc thuộc trách nhiệm nhà thầu phụ)</w:t>
      </w:r>
      <w:r w:rsidR="007B1A4E" w:rsidRPr="00E22135">
        <w:rPr>
          <w:b/>
          <w:color w:val="000000" w:themeColor="text1"/>
          <w:sz w:val="26"/>
          <w:szCs w:val="26"/>
        </w:rPr>
        <w:t xml:space="preserve"> thì bị xử lý như thế nào?</w:t>
      </w:r>
    </w:p>
    <w:p w:rsidR="007B1A4E" w:rsidRPr="00E22135" w:rsidRDefault="007B1A4E" w:rsidP="00140F04">
      <w:pPr>
        <w:jc w:val="both"/>
        <w:rPr>
          <w:b/>
          <w:color w:val="000000" w:themeColor="text1"/>
          <w:sz w:val="26"/>
          <w:szCs w:val="26"/>
        </w:rPr>
      </w:pPr>
      <w:r w:rsidRPr="00E22135">
        <w:rPr>
          <w:b/>
          <w:color w:val="000000" w:themeColor="text1"/>
          <w:sz w:val="26"/>
          <w:szCs w:val="26"/>
        </w:rPr>
        <w:t>Câu 137: Các hình thức xử lý vi phạm trong đấu thầu bao gồm?</w:t>
      </w:r>
    </w:p>
    <w:p w:rsidR="007B1A4E" w:rsidRPr="00E22135" w:rsidRDefault="007B1A4E" w:rsidP="00140F04">
      <w:pPr>
        <w:jc w:val="both"/>
        <w:rPr>
          <w:b/>
          <w:color w:val="000000" w:themeColor="text1"/>
          <w:sz w:val="26"/>
          <w:szCs w:val="26"/>
        </w:rPr>
      </w:pPr>
      <w:r w:rsidRPr="00E22135">
        <w:rPr>
          <w:b/>
          <w:color w:val="000000" w:themeColor="text1"/>
          <w:sz w:val="26"/>
          <w:szCs w:val="26"/>
        </w:rPr>
        <w:t>Câu 138: Nhà thầu có các hành vi vi phạm nào dưới đây thì bị cấm tham gia hoạt động đấu thầu từ 06 tháng đến 01 năm?</w:t>
      </w:r>
    </w:p>
    <w:p w:rsidR="007B1A4E" w:rsidRPr="00E22135" w:rsidRDefault="007B1A4E" w:rsidP="00140F04">
      <w:pPr>
        <w:jc w:val="both"/>
        <w:rPr>
          <w:b/>
          <w:color w:val="000000" w:themeColor="text1"/>
          <w:sz w:val="26"/>
          <w:szCs w:val="26"/>
        </w:rPr>
      </w:pPr>
      <w:r w:rsidRPr="00E22135">
        <w:rPr>
          <w:b/>
          <w:color w:val="000000" w:themeColor="text1"/>
          <w:sz w:val="26"/>
          <w:szCs w:val="26"/>
        </w:rPr>
        <w:t>Câu 139: Nhà thầu có các hành vi vi phạm nào dưới đây thì bị cấm tham gia hoạt động đấu thầu từ 01 năm đến 03 năm?</w:t>
      </w:r>
    </w:p>
    <w:p w:rsidR="00F365DA" w:rsidRPr="00E22135" w:rsidRDefault="00F365DA" w:rsidP="00140F04">
      <w:pPr>
        <w:jc w:val="both"/>
        <w:rPr>
          <w:b/>
          <w:color w:val="000000" w:themeColor="text1"/>
          <w:sz w:val="26"/>
          <w:szCs w:val="26"/>
        </w:rPr>
      </w:pPr>
      <w:r w:rsidRPr="00E22135">
        <w:rPr>
          <w:b/>
          <w:color w:val="000000" w:themeColor="text1"/>
          <w:sz w:val="26"/>
          <w:szCs w:val="26"/>
        </w:rPr>
        <w:t>Câu 140: Nhà thầu có các hành vi vi phạm nào dưới đây thì bị cấm tham gia hoạt động đấu thầu từ 03 năm đến 05 năm?</w:t>
      </w:r>
    </w:p>
    <w:p w:rsidR="00F365DA" w:rsidRPr="00E22135" w:rsidRDefault="00F365DA" w:rsidP="00140F04">
      <w:pPr>
        <w:jc w:val="both"/>
        <w:rPr>
          <w:color w:val="000000" w:themeColor="text1"/>
          <w:sz w:val="26"/>
          <w:szCs w:val="26"/>
        </w:rPr>
      </w:pPr>
    </w:p>
    <w:sectPr w:rsidR="00F365DA" w:rsidRPr="00E22135" w:rsidSect="00945D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C91"/>
    <w:multiLevelType w:val="hybridMultilevel"/>
    <w:tmpl w:val="DB2E2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53778"/>
    <w:multiLevelType w:val="hybridMultilevel"/>
    <w:tmpl w:val="B60EB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60370"/>
    <w:multiLevelType w:val="hybridMultilevel"/>
    <w:tmpl w:val="4C7EF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D6208"/>
    <w:multiLevelType w:val="hybridMultilevel"/>
    <w:tmpl w:val="C23CEEA4"/>
    <w:lvl w:ilvl="0" w:tplc="A98CE536">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05914D4E"/>
    <w:multiLevelType w:val="hybridMultilevel"/>
    <w:tmpl w:val="142C5A60"/>
    <w:lvl w:ilvl="0" w:tplc="CABC42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84CB9"/>
    <w:multiLevelType w:val="hybridMultilevel"/>
    <w:tmpl w:val="CDFCF6D8"/>
    <w:lvl w:ilvl="0" w:tplc="04090019">
      <w:start w:val="1"/>
      <w:numFmt w:val="lowerLetter"/>
      <w:lvlText w:val="%1."/>
      <w:lvlJc w:val="left"/>
      <w:pPr>
        <w:ind w:left="720" w:hanging="360"/>
      </w:pPr>
    </w:lvl>
    <w:lvl w:ilvl="1" w:tplc="88AC97F0">
      <w:start w:val="26"/>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6629FC"/>
    <w:multiLevelType w:val="hybridMultilevel"/>
    <w:tmpl w:val="D3086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800FCE"/>
    <w:multiLevelType w:val="hybridMultilevel"/>
    <w:tmpl w:val="C6180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6F662B"/>
    <w:multiLevelType w:val="hybridMultilevel"/>
    <w:tmpl w:val="39A4981A"/>
    <w:lvl w:ilvl="0" w:tplc="04090019">
      <w:start w:val="1"/>
      <w:numFmt w:val="lowerLetter"/>
      <w:lvlText w:val="%1."/>
      <w:lvlJc w:val="left"/>
      <w:pPr>
        <w:ind w:left="720" w:hanging="360"/>
      </w:pPr>
      <w:rPr>
        <w:rFonts w:hint="default"/>
      </w:rPr>
    </w:lvl>
    <w:lvl w:ilvl="1" w:tplc="BAEEE76C">
      <w:start w:val="27"/>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685529"/>
    <w:multiLevelType w:val="hybridMultilevel"/>
    <w:tmpl w:val="11D0BAC8"/>
    <w:lvl w:ilvl="0" w:tplc="451A6B14">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0BB251AF"/>
    <w:multiLevelType w:val="hybridMultilevel"/>
    <w:tmpl w:val="85FC9FA8"/>
    <w:lvl w:ilvl="0" w:tplc="7BFCF578">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0E741E95"/>
    <w:multiLevelType w:val="hybridMultilevel"/>
    <w:tmpl w:val="512A2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E81E4D"/>
    <w:multiLevelType w:val="hybridMultilevel"/>
    <w:tmpl w:val="4A1EBACC"/>
    <w:lvl w:ilvl="0" w:tplc="9F367A96">
      <w:start w:val="1"/>
      <w:numFmt w:val="lowerLetter"/>
      <w:lvlText w:val="%1."/>
      <w:lvlJc w:val="left"/>
      <w:pPr>
        <w:tabs>
          <w:tab w:val="num" w:pos="360"/>
        </w:tabs>
        <w:ind w:left="360" w:hanging="360"/>
      </w:pPr>
      <w:rPr>
        <w:rFonts w:hint="default"/>
      </w:rPr>
    </w:lvl>
    <w:lvl w:ilvl="1" w:tplc="CECCE95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0EF50321"/>
    <w:multiLevelType w:val="hybridMultilevel"/>
    <w:tmpl w:val="D6FC0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1673CD"/>
    <w:multiLevelType w:val="hybridMultilevel"/>
    <w:tmpl w:val="B8AC4660"/>
    <w:lvl w:ilvl="0" w:tplc="47CCBC16">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115819EA"/>
    <w:multiLevelType w:val="hybridMultilevel"/>
    <w:tmpl w:val="FDA68542"/>
    <w:lvl w:ilvl="0" w:tplc="C9069FA6">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11FA4C43"/>
    <w:multiLevelType w:val="hybridMultilevel"/>
    <w:tmpl w:val="A1280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CD7680"/>
    <w:multiLevelType w:val="hybridMultilevel"/>
    <w:tmpl w:val="89F2853A"/>
    <w:lvl w:ilvl="0" w:tplc="9F367A96">
      <w:start w:val="1"/>
      <w:numFmt w:val="lowerLetter"/>
      <w:lvlText w:val="%1."/>
      <w:lvlJc w:val="left"/>
      <w:pPr>
        <w:tabs>
          <w:tab w:val="num" w:pos="360"/>
        </w:tabs>
        <w:ind w:left="360" w:hanging="360"/>
      </w:pPr>
      <w:rPr>
        <w:rFonts w:hint="default"/>
      </w:rPr>
    </w:lvl>
    <w:lvl w:ilvl="1" w:tplc="7FD48FBA">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1336202B"/>
    <w:multiLevelType w:val="hybridMultilevel"/>
    <w:tmpl w:val="04DA5E64"/>
    <w:lvl w:ilvl="0" w:tplc="978C4638">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13C233A2"/>
    <w:multiLevelType w:val="hybridMultilevel"/>
    <w:tmpl w:val="87A68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D39E6"/>
    <w:multiLevelType w:val="hybridMultilevel"/>
    <w:tmpl w:val="69B0F2F8"/>
    <w:lvl w:ilvl="0" w:tplc="9F367A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17E14FF2"/>
    <w:multiLevelType w:val="hybridMultilevel"/>
    <w:tmpl w:val="A39E8706"/>
    <w:lvl w:ilvl="0" w:tplc="08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1A1E2E64"/>
    <w:multiLevelType w:val="hybridMultilevel"/>
    <w:tmpl w:val="0A328204"/>
    <w:lvl w:ilvl="0" w:tplc="DAC0896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A23679A"/>
    <w:multiLevelType w:val="hybridMultilevel"/>
    <w:tmpl w:val="C262E65E"/>
    <w:lvl w:ilvl="0" w:tplc="9F367A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nsid w:val="1A3E6D7C"/>
    <w:multiLevelType w:val="hybridMultilevel"/>
    <w:tmpl w:val="4600D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5C7DB5"/>
    <w:multiLevelType w:val="hybridMultilevel"/>
    <w:tmpl w:val="AE0229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E1B1B03"/>
    <w:multiLevelType w:val="hybridMultilevel"/>
    <w:tmpl w:val="B0C0678E"/>
    <w:lvl w:ilvl="0" w:tplc="3B34C420">
      <w:start w:val="1"/>
      <w:numFmt w:val="lowerLetter"/>
      <w:lvlText w:val="%1."/>
      <w:lvlJc w:val="left"/>
      <w:pPr>
        <w:ind w:left="720" w:hanging="360"/>
      </w:pPr>
      <w:rPr>
        <w:rFonts w:ascii="Times New Roman" w:eastAsiaTheme="minorHAnsi" w:hAnsi="Times New Roman" w:cs="Times New Roman"/>
        <w:color w:val="000000" w:themeColor="text1"/>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nsid w:val="1F035B1B"/>
    <w:multiLevelType w:val="hybridMultilevel"/>
    <w:tmpl w:val="DE04F9B8"/>
    <w:lvl w:ilvl="0" w:tplc="CE925C24">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1F4D0501"/>
    <w:multiLevelType w:val="hybridMultilevel"/>
    <w:tmpl w:val="F384C074"/>
    <w:lvl w:ilvl="0" w:tplc="9E14F71E">
      <w:start w:val="1"/>
      <w:numFmt w:val="lowerLetter"/>
      <w:lvlText w:val="%1."/>
      <w:lvlJc w:val="left"/>
      <w:pPr>
        <w:ind w:left="720" w:hanging="360"/>
      </w:pPr>
      <w:rPr>
        <w:rFonts w:ascii="Times New Roman" w:eastAsiaTheme="minorHAnsi" w:hAnsi="Times New Roman" w:cs="Times New Roman"/>
        <w:color w:val="000000" w:themeColor="text1"/>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1FB23314"/>
    <w:multiLevelType w:val="hybridMultilevel"/>
    <w:tmpl w:val="BC1E83B0"/>
    <w:lvl w:ilvl="0" w:tplc="6CBE3FE8">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nsid w:val="20022DC2"/>
    <w:multiLevelType w:val="hybridMultilevel"/>
    <w:tmpl w:val="8F54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04E1AC1"/>
    <w:multiLevelType w:val="hybridMultilevel"/>
    <w:tmpl w:val="F2D20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4F2CAC"/>
    <w:multiLevelType w:val="hybridMultilevel"/>
    <w:tmpl w:val="E75E9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CA24CE"/>
    <w:multiLevelType w:val="hybridMultilevel"/>
    <w:tmpl w:val="55400A9A"/>
    <w:lvl w:ilvl="0" w:tplc="9F367A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nsid w:val="220A1196"/>
    <w:multiLevelType w:val="hybridMultilevel"/>
    <w:tmpl w:val="47A64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100D3A"/>
    <w:multiLevelType w:val="hybridMultilevel"/>
    <w:tmpl w:val="39A4981A"/>
    <w:lvl w:ilvl="0" w:tplc="04090019">
      <w:start w:val="1"/>
      <w:numFmt w:val="lowerLetter"/>
      <w:lvlText w:val="%1."/>
      <w:lvlJc w:val="left"/>
      <w:pPr>
        <w:ind w:left="720" w:hanging="360"/>
      </w:pPr>
      <w:rPr>
        <w:rFonts w:hint="default"/>
      </w:rPr>
    </w:lvl>
    <w:lvl w:ilvl="1" w:tplc="BAEEE76C">
      <w:start w:val="27"/>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273DA8"/>
    <w:multiLevelType w:val="hybridMultilevel"/>
    <w:tmpl w:val="DADE3682"/>
    <w:lvl w:ilvl="0" w:tplc="841CB85A">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nsid w:val="277B55E3"/>
    <w:multiLevelType w:val="hybridMultilevel"/>
    <w:tmpl w:val="8396B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BA55C7"/>
    <w:multiLevelType w:val="hybridMultilevel"/>
    <w:tmpl w:val="078CD718"/>
    <w:lvl w:ilvl="0" w:tplc="51104E9E">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nsid w:val="27CD0CC3"/>
    <w:multiLevelType w:val="hybridMultilevel"/>
    <w:tmpl w:val="0F9AC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88E1703"/>
    <w:multiLevelType w:val="hybridMultilevel"/>
    <w:tmpl w:val="B53C5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8BB4737"/>
    <w:multiLevelType w:val="hybridMultilevel"/>
    <w:tmpl w:val="E1D2D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BF6EC7"/>
    <w:multiLevelType w:val="hybridMultilevel"/>
    <w:tmpl w:val="2F60E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9887783"/>
    <w:multiLevelType w:val="hybridMultilevel"/>
    <w:tmpl w:val="2222B32E"/>
    <w:lvl w:ilvl="0" w:tplc="5B4E311E">
      <w:start w:val="1"/>
      <w:numFmt w:val="lowerLetter"/>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29BE1338"/>
    <w:multiLevelType w:val="hybridMultilevel"/>
    <w:tmpl w:val="C246A3F0"/>
    <w:lvl w:ilvl="0" w:tplc="C38A0AA4">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5">
    <w:nsid w:val="29F43564"/>
    <w:multiLevelType w:val="hybridMultilevel"/>
    <w:tmpl w:val="A1BE8A3C"/>
    <w:lvl w:ilvl="0" w:tplc="99CCB330">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6">
    <w:nsid w:val="2A1367DD"/>
    <w:multiLevelType w:val="hybridMultilevel"/>
    <w:tmpl w:val="037019E0"/>
    <w:lvl w:ilvl="0" w:tplc="1E10A3D0">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7">
    <w:nsid w:val="2DC9398C"/>
    <w:multiLevelType w:val="hybridMultilevel"/>
    <w:tmpl w:val="6C6CDC08"/>
    <w:lvl w:ilvl="0" w:tplc="D01C79FA">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8">
    <w:nsid w:val="2E8852F6"/>
    <w:multiLevelType w:val="hybridMultilevel"/>
    <w:tmpl w:val="96CC8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8E2224"/>
    <w:multiLevelType w:val="hybridMultilevel"/>
    <w:tmpl w:val="410CE990"/>
    <w:lvl w:ilvl="0" w:tplc="F81CD470">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0">
    <w:nsid w:val="3038179E"/>
    <w:multiLevelType w:val="hybridMultilevel"/>
    <w:tmpl w:val="0818C702"/>
    <w:lvl w:ilvl="0" w:tplc="313076EC">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1">
    <w:nsid w:val="31A84912"/>
    <w:multiLevelType w:val="hybridMultilevel"/>
    <w:tmpl w:val="AE3E2C0C"/>
    <w:lvl w:ilvl="0" w:tplc="1C0A2D84">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2">
    <w:nsid w:val="332E2F12"/>
    <w:multiLevelType w:val="hybridMultilevel"/>
    <w:tmpl w:val="7312F48E"/>
    <w:lvl w:ilvl="0" w:tplc="A4E67404">
      <w:start w:val="1"/>
      <w:numFmt w:val="lowerLetter"/>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4D460FB"/>
    <w:multiLevelType w:val="hybridMultilevel"/>
    <w:tmpl w:val="3A9E29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350E1F2F"/>
    <w:multiLevelType w:val="hybridMultilevel"/>
    <w:tmpl w:val="509E4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7917843"/>
    <w:multiLevelType w:val="hybridMultilevel"/>
    <w:tmpl w:val="EE3C10DA"/>
    <w:lvl w:ilvl="0" w:tplc="9F367A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6">
    <w:nsid w:val="37B71D0F"/>
    <w:multiLevelType w:val="hybridMultilevel"/>
    <w:tmpl w:val="7312F48E"/>
    <w:lvl w:ilvl="0" w:tplc="A4E67404">
      <w:start w:val="1"/>
      <w:numFmt w:val="lowerLetter"/>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8956A4D"/>
    <w:multiLevelType w:val="hybridMultilevel"/>
    <w:tmpl w:val="3A0EA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AEE7D62"/>
    <w:multiLevelType w:val="hybridMultilevel"/>
    <w:tmpl w:val="CDFCF6D8"/>
    <w:lvl w:ilvl="0" w:tplc="04090019">
      <w:start w:val="1"/>
      <w:numFmt w:val="lowerLetter"/>
      <w:lvlText w:val="%1."/>
      <w:lvlJc w:val="left"/>
      <w:pPr>
        <w:ind w:left="720" w:hanging="360"/>
      </w:pPr>
    </w:lvl>
    <w:lvl w:ilvl="1" w:tplc="88AC97F0">
      <w:start w:val="26"/>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BD0521E"/>
    <w:multiLevelType w:val="hybridMultilevel"/>
    <w:tmpl w:val="B6A21692"/>
    <w:lvl w:ilvl="0" w:tplc="52A267FC">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0">
    <w:nsid w:val="3E5750B8"/>
    <w:multiLevelType w:val="hybridMultilevel"/>
    <w:tmpl w:val="CDFCF6D8"/>
    <w:lvl w:ilvl="0" w:tplc="04090019">
      <w:start w:val="1"/>
      <w:numFmt w:val="lowerLetter"/>
      <w:lvlText w:val="%1."/>
      <w:lvlJc w:val="left"/>
      <w:pPr>
        <w:ind w:left="720" w:hanging="360"/>
      </w:pPr>
    </w:lvl>
    <w:lvl w:ilvl="1" w:tplc="88AC97F0">
      <w:start w:val="26"/>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03F7BA9"/>
    <w:multiLevelType w:val="hybridMultilevel"/>
    <w:tmpl w:val="ADB81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1C01C39"/>
    <w:multiLevelType w:val="hybridMultilevel"/>
    <w:tmpl w:val="F5181980"/>
    <w:lvl w:ilvl="0" w:tplc="CDC8E98C">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3">
    <w:nsid w:val="422971B5"/>
    <w:multiLevelType w:val="hybridMultilevel"/>
    <w:tmpl w:val="0A022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2BA2DEA"/>
    <w:multiLevelType w:val="hybridMultilevel"/>
    <w:tmpl w:val="68EA735E"/>
    <w:lvl w:ilvl="0" w:tplc="04090019">
      <w:start w:val="1"/>
      <w:numFmt w:val="lowerLetter"/>
      <w:lvlText w:val="%1."/>
      <w:lvlJc w:val="left"/>
      <w:pPr>
        <w:ind w:left="720" w:hanging="360"/>
      </w:pPr>
    </w:lvl>
    <w:lvl w:ilvl="1" w:tplc="37A6272A">
      <w:start w:val="31"/>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3CB74DD"/>
    <w:multiLevelType w:val="hybridMultilevel"/>
    <w:tmpl w:val="797C1CAA"/>
    <w:lvl w:ilvl="0" w:tplc="2DCEBD2C">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nsid w:val="43DC1D95"/>
    <w:multiLevelType w:val="hybridMultilevel"/>
    <w:tmpl w:val="1C6E28E0"/>
    <w:lvl w:ilvl="0" w:tplc="7AC2FB1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45D6183"/>
    <w:multiLevelType w:val="hybridMultilevel"/>
    <w:tmpl w:val="529C9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4762B79"/>
    <w:multiLevelType w:val="hybridMultilevel"/>
    <w:tmpl w:val="2F60E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53C6033"/>
    <w:multiLevelType w:val="hybridMultilevel"/>
    <w:tmpl w:val="F8C8CBBA"/>
    <w:lvl w:ilvl="0" w:tplc="2CA63E04">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0">
    <w:nsid w:val="46491230"/>
    <w:multiLevelType w:val="hybridMultilevel"/>
    <w:tmpl w:val="CD9A05E8"/>
    <w:lvl w:ilvl="0" w:tplc="FA04ED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1">
    <w:nsid w:val="47292F35"/>
    <w:multiLevelType w:val="hybridMultilevel"/>
    <w:tmpl w:val="68EA735E"/>
    <w:lvl w:ilvl="0" w:tplc="04090019">
      <w:start w:val="1"/>
      <w:numFmt w:val="lowerLetter"/>
      <w:lvlText w:val="%1."/>
      <w:lvlJc w:val="left"/>
      <w:pPr>
        <w:ind w:left="720" w:hanging="360"/>
      </w:pPr>
    </w:lvl>
    <w:lvl w:ilvl="1" w:tplc="37A6272A">
      <w:start w:val="31"/>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EA1F41"/>
    <w:multiLevelType w:val="hybridMultilevel"/>
    <w:tmpl w:val="7A50D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7F004A6"/>
    <w:multiLevelType w:val="hybridMultilevel"/>
    <w:tmpl w:val="BA8E5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89B390F"/>
    <w:multiLevelType w:val="hybridMultilevel"/>
    <w:tmpl w:val="5914C52A"/>
    <w:lvl w:ilvl="0" w:tplc="F380243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5">
    <w:nsid w:val="48BB7238"/>
    <w:multiLevelType w:val="hybridMultilevel"/>
    <w:tmpl w:val="85C8C476"/>
    <w:lvl w:ilvl="0" w:tplc="6B8A17D0">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6">
    <w:nsid w:val="48FD623B"/>
    <w:multiLevelType w:val="hybridMultilevel"/>
    <w:tmpl w:val="58E6C3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4A4A38F0"/>
    <w:multiLevelType w:val="hybridMultilevel"/>
    <w:tmpl w:val="701AF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CA924FD"/>
    <w:multiLevelType w:val="hybridMultilevel"/>
    <w:tmpl w:val="9FBEDE2A"/>
    <w:lvl w:ilvl="0" w:tplc="8A0A193A">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4CDC6583"/>
    <w:multiLevelType w:val="hybridMultilevel"/>
    <w:tmpl w:val="7F988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E595FF5"/>
    <w:multiLevelType w:val="hybridMultilevel"/>
    <w:tmpl w:val="1E46B950"/>
    <w:lvl w:ilvl="0" w:tplc="AFD8A640">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1">
    <w:nsid w:val="4E8B632C"/>
    <w:multiLevelType w:val="hybridMultilevel"/>
    <w:tmpl w:val="1D4EA5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4EEC0954"/>
    <w:multiLevelType w:val="hybridMultilevel"/>
    <w:tmpl w:val="8D3A8C96"/>
    <w:lvl w:ilvl="0" w:tplc="CF406804">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3">
    <w:nsid w:val="4F0702B8"/>
    <w:multiLevelType w:val="hybridMultilevel"/>
    <w:tmpl w:val="30F237B0"/>
    <w:lvl w:ilvl="0" w:tplc="A4F86C90">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4">
    <w:nsid w:val="4FAC3E91"/>
    <w:multiLevelType w:val="hybridMultilevel"/>
    <w:tmpl w:val="44C45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03F4693"/>
    <w:multiLevelType w:val="hybridMultilevel"/>
    <w:tmpl w:val="EE7E12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50F92E2A"/>
    <w:multiLevelType w:val="hybridMultilevel"/>
    <w:tmpl w:val="BCD847C8"/>
    <w:lvl w:ilvl="0" w:tplc="3BB871DA">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7">
    <w:nsid w:val="51FA1DB0"/>
    <w:multiLevelType w:val="hybridMultilevel"/>
    <w:tmpl w:val="A5B0BD74"/>
    <w:lvl w:ilvl="0" w:tplc="7B5614F4">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8">
    <w:nsid w:val="55EF6B48"/>
    <w:multiLevelType w:val="hybridMultilevel"/>
    <w:tmpl w:val="6BAE4D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56DF7234"/>
    <w:multiLevelType w:val="hybridMultilevel"/>
    <w:tmpl w:val="322C0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A506BF8"/>
    <w:multiLevelType w:val="hybridMultilevel"/>
    <w:tmpl w:val="9D680494"/>
    <w:lvl w:ilvl="0" w:tplc="9F367A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1">
    <w:nsid w:val="5C2C5F3A"/>
    <w:multiLevelType w:val="hybridMultilevel"/>
    <w:tmpl w:val="B17EA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C2E2814"/>
    <w:multiLevelType w:val="hybridMultilevel"/>
    <w:tmpl w:val="8DD23DD0"/>
    <w:lvl w:ilvl="0" w:tplc="9306E8EC">
      <w:start w:val="1"/>
      <w:numFmt w:val="lowerLetter"/>
      <w:lvlText w:val="%1."/>
      <w:lvlJc w:val="left"/>
      <w:pPr>
        <w:tabs>
          <w:tab w:val="num" w:pos="720"/>
        </w:tabs>
        <w:ind w:left="720" w:hanging="360"/>
      </w:pPr>
      <w:rPr>
        <w:rFonts w:hint="default"/>
      </w:rPr>
    </w:lvl>
    <w:lvl w:ilvl="1" w:tplc="B470C96C">
      <w:start w:val="3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5C880D1E"/>
    <w:multiLevelType w:val="hybridMultilevel"/>
    <w:tmpl w:val="D90EA2A6"/>
    <w:lvl w:ilvl="0" w:tplc="23C8042E">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4">
    <w:nsid w:val="5DD462CD"/>
    <w:multiLevelType w:val="hybridMultilevel"/>
    <w:tmpl w:val="401028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E745C82"/>
    <w:multiLevelType w:val="hybridMultilevel"/>
    <w:tmpl w:val="AB345484"/>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5ECE416D"/>
    <w:multiLevelType w:val="hybridMultilevel"/>
    <w:tmpl w:val="4D6C8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F60236A"/>
    <w:multiLevelType w:val="hybridMultilevel"/>
    <w:tmpl w:val="D57CADEA"/>
    <w:lvl w:ilvl="0" w:tplc="A066D472">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8">
    <w:nsid w:val="604B6A0B"/>
    <w:multiLevelType w:val="hybridMultilevel"/>
    <w:tmpl w:val="25E2BAC2"/>
    <w:lvl w:ilvl="0" w:tplc="CC1835D8">
      <w:start w:val="1"/>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9">
    <w:nsid w:val="629F452E"/>
    <w:multiLevelType w:val="hybridMultilevel"/>
    <w:tmpl w:val="2A0A16C2"/>
    <w:lvl w:ilvl="0" w:tplc="9F367A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3200EE0"/>
    <w:multiLevelType w:val="hybridMultilevel"/>
    <w:tmpl w:val="D3EA3A14"/>
    <w:lvl w:ilvl="0" w:tplc="57ACC55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1">
    <w:nsid w:val="64876B23"/>
    <w:multiLevelType w:val="hybridMultilevel"/>
    <w:tmpl w:val="807C7D04"/>
    <w:lvl w:ilvl="0" w:tplc="9EE65944">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2">
    <w:nsid w:val="66580EE3"/>
    <w:multiLevelType w:val="hybridMultilevel"/>
    <w:tmpl w:val="B9FCA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E65877"/>
    <w:multiLevelType w:val="hybridMultilevel"/>
    <w:tmpl w:val="19645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2B2540"/>
    <w:multiLevelType w:val="hybridMultilevel"/>
    <w:tmpl w:val="399C62E6"/>
    <w:lvl w:ilvl="0" w:tplc="0A92E3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67AA3A5F"/>
    <w:multiLevelType w:val="hybridMultilevel"/>
    <w:tmpl w:val="96085866"/>
    <w:lvl w:ilvl="0" w:tplc="CC10080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6">
    <w:nsid w:val="68E56E50"/>
    <w:multiLevelType w:val="hybridMultilevel"/>
    <w:tmpl w:val="E78C8B42"/>
    <w:lvl w:ilvl="0" w:tplc="F0B28E7E">
      <w:start w:val="1"/>
      <w:numFmt w:val="lowerLetter"/>
      <w:lvlText w:val="%1."/>
      <w:lvlJc w:val="left"/>
      <w:pPr>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7">
    <w:nsid w:val="68F72538"/>
    <w:multiLevelType w:val="hybridMultilevel"/>
    <w:tmpl w:val="D3D04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A144729"/>
    <w:multiLevelType w:val="hybridMultilevel"/>
    <w:tmpl w:val="23304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A72574F"/>
    <w:multiLevelType w:val="hybridMultilevel"/>
    <w:tmpl w:val="044E7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C887566"/>
    <w:multiLevelType w:val="hybridMultilevel"/>
    <w:tmpl w:val="5796A548"/>
    <w:lvl w:ilvl="0" w:tplc="250EE82E">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1">
    <w:nsid w:val="6CE02767"/>
    <w:multiLevelType w:val="hybridMultilevel"/>
    <w:tmpl w:val="24F8C7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EB851FB"/>
    <w:multiLevelType w:val="hybridMultilevel"/>
    <w:tmpl w:val="A0205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EB91184"/>
    <w:multiLevelType w:val="hybridMultilevel"/>
    <w:tmpl w:val="51602FC2"/>
    <w:lvl w:ilvl="0" w:tplc="7D360226">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4">
    <w:nsid w:val="6ECE26AD"/>
    <w:multiLevelType w:val="hybridMultilevel"/>
    <w:tmpl w:val="58DE9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FD76BFE"/>
    <w:multiLevelType w:val="hybridMultilevel"/>
    <w:tmpl w:val="5EC4F30E"/>
    <w:lvl w:ilvl="0" w:tplc="9F367A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6">
    <w:nsid w:val="703F5E05"/>
    <w:multiLevelType w:val="hybridMultilevel"/>
    <w:tmpl w:val="84BC8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12F6EE5"/>
    <w:multiLevelType w:val="hybridMultilevel"/>
    <w:tmpl w:val="5596B4B6"/>
    <w:lvl w:ilvl="0" w:tplc="55F02A58">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8">
    <w:nsid w:val="71396C9B"/>
    <w:multiLevelType w:val="hybridMultilevel"/>
    <w:tmpl w:val="7C682ACE"/>
    <w:lvl w:ilvl="0" w:tplc="9F367A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722950B9"/>
    <w:multiLevelType w:val="hybridMultilevel"/>
    <w:tmpl w:val="FDF67EC6"/>
    <w:lvl w:ilvl="0" w:tplc="EB06C678">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0">
    <w:nsid w:val="7414026C"/>
    <w:multiLevelType w:val="hybridMultilevel"/>
    <w:tmpl w:val="9DD8F07C"/>
    <w:lvl w:ilvl="0" w:tplc="71CAAB70">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1">
    <w:nsid w:val="74AE18D0"/>
    <w:multiLevelType w:val="hybridMultilevel"/>
    <w:tmpl w:val="029C6FB8"/>
    <w:lvl w:ilvl="0" w:tplc="4B962908">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2">
    <w:nsid w:val="74E83160"/>
    <w:multiLevelType w:val="hybridMultilevel"/>
    <w:tmpl w:val="B90CA244"/>
    <w:lvl w:ilvl="0" w:tplc="9474C792">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3">
    <w:nsid w:val="74EB1FDE"/>
    <w:multiLevelType w:val="hybridMultilevel"/>
    <w:tmpl w:val="6E761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60E5909"/>
    <w:multiLevelType w:val="hybridMultilevel"/>
    <w:tmpl w:val="AE9AFC22"/>
    <w:lvl w:ilvl="0" w:tplc="6E7288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60F692B"/>
    <w:multiLevelType w:val="hybridMultilevel"/>
    <w:tmpl w:val="DC2063DE"/>
    <w:lvl w:ilvl="0" w:tplc="D19E102E">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6">
    <w:nsid w:val="762B17E1"/>
    <w:multiLevelType w:val="hybridMultilevel"/>
    <w:tmpl w:val="CD12D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635248B"/>
    <w:multiLevelType w:val="hybridMultilevel"/>
    <w:tmpl w:val="38F46818"/>
    <w:lvl w:ilvl="0" w:tplc="D29ADEEC">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8">
    <w:nsid w:val="770123CF"/>
    <w:multiLevelType w:val="hybridMultilevel"/>
    <w:tmpl w:val="374E0554"/>
    <w:lvl w:ilvl="0" w:tplc="B39CF2F4">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9">
    <w:nsid w:val="774C7A0A"/>
    <w:multiLevelType w:val="hybridMultilevel"/>
    <w:tmpl w:val="BED0B046"/>
    <w:lvl w:ilvl="0" w:tplc="0D48BFA8">
      <w:start w:val="1"/>
      <w:numFmt w:val="lowerLetter"/>
      <w:lvlText w:val="%1."/>
      <w:lvlJc w:val="left"/>
      <w:pPr>
        <w:ind w:left="720" w:hanging="360"/>
      </w:pPr>
      <w:rPr>
        <w:rFonts w:ascii="Times New Roman" w:eastAsiaTheme="minorHAnsi"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0">
    <w:nsid w:val="7B3627F6"/>
    <w:multiLevelType w:val="hybridMultilevel"/>
    <w:tmpl w:val="99165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5"/>
  </w:num>
  <w:num w:numId="2">
    <w:abstractNumId w:val="94"/>
  </w:num>
  <w:num w:numId="3">
    <w:abstractNumId w:val="64"/>
  </w:num>
  <w:num w:numId="4">
    <w:abstractNumId w:val="124"/>
  </w:num>
  <w:num w:numId="5">
    <w:abstractNumId w:val="42"/>
  </w:num>
  <w:num w:numId="6">
    <w:abstractNumId w:val="68"/>
  </w:num>
  <w:num w:numId="7">
    <w:abstractNumId w:val="5"/>
  </w:num>
  <w:num w:numId="8">
    <w:abstractNumId w:val="8"/>
  </w:num>
  <w:num w:numId="9">
    <w:abstractNumId w:val="92"/>
  </w:num>
  <w:num w:numId="10">
    <w:abstractNumId w:val="90"/>
  </w:num>
  <w:num w:numId="11">
    <w:abstractNumId w:val="20"/>
  </w:num>
  <w:num w:numId="12">
    <w:abstractNumId w:val="65"/>
  </w:num>
  <w:num w:numId="13">
    <w:abstractNumId w:val="33"/>
  </w:num>
  <w:num w:numId="14">
    <w:abstractNumId w:val="23"/>
  </w:num>
  <w:num w:numId="15">
    <w:abstractNumId w:val="115"/>
  </w:num>
  <w:num w:numId="16">
    <w:abstractNumId w:val="17"/>
  </w:num>
  <w:num w:numId="17">
    <w:abstractNumId w:val="12"/>
  </w:num>
  <w:num w:numId="18">
    <w:abstractNumId w:val="70"/>
  </w:num>
  <w:num w:numId="19">
    <w:abstractNumId w:val="56"/>
  </w:num>
  <w:num w:numId="20">
    <w:abstractNumId w:val="118"/>
  </w:num>
  <w:num w:numId="21">
    <w:abstractNumId w:val="52"/>
  </w:num>
  <w:num w:numId="22">
    <w:abstractNumId w:val="55"/>
  </w:num>
  <w:num w:numId="23">
    <w:abstractNumId w:val="99"/>
  </w:num>
  <w:num w:numId="24">
    <w:abstractNumId w:val="58"/>
  </w:num>
  <w:num w:numId="25">
    <w:abstractNumId w:val="60"/>
  </w:num>
  <w:num w:numId="26">
    <w:abstractNumId w:val="71"/>
  </w:num>
  <w:num w:numId="27">
    <w:abstractNumId w:val="35"/>
  </w:num>
  <w:num w:numId="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8"/>
  </w:num>
  <w:num w:numId="31">
    <w:abstractNumId w:val="85"/>
  </w:num>
  <w:num w:numId="32">
    <w:abstractNumId w:val="43"/>
  </w:num>
  <w:num w:numId="33">
    <w:abstractNumId w:val="88"/>
  </w:num>
  <w:num w:numId="34">
    <w:abstractNumId w:val="74"/>
  </w:num>
  <w:num w:numId="35">
    <w:abstractNumId w:val="78"/>
  </w:num>
  <w:num w:numId="36">
    <w:abstractNumId w:val="95"/>
  </w:num>
  <w:num w:numId="37">
    <w:abstractNumId w:val="53"/>
  </w:num>
  <w:num w:numId="38">
    <w:abstractNumId w:val="22"/>
  </w:num>
  <w:num w:numId="39">
    <w:abstractNumId w:val="81"/>
  </w:num>
  <w:num w:numId="40">
    <w:abstractNumId w:val="25"/>
  </w:num>
  <w:num w:numId="41">
    <w:abstractNumId w:val="76"/>
  </w:num>
  <w:num w:numId="42">
    <w:abstractNumId w:val="104"/>
  </w:num>
  <w:num w:numId="4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0"/>
  </w:num>
  <w:num w:numId="88">
    <w:abstractNumId w:val="16"/>
  </w:num>
  <w:num w:numId="89">
    <w:abstractNumId w:val="0"/>
  </w:num>
  <w:num w:numId="90">
    <w:abstractNumId w:val="102"/>
  </w:num>
  <w:num w:numId="91">
    <w:abstractNumId w:val="7"/>
  </w:num>
  <w:num w:numId="92">
    <w:abstractNumId w:val="79"/>
  </w:num>
  <w:num w:numId="93">
    <w:abstractNumId w:val="40"/>
  </w:num>
  <w:num w:numId="94">
    <w:abstractNumId w:val="2"/>
  </w:num>
  <w:num w:numId="95">
    <w:abstractNumId w:val="107"/>
  </w:num>
  <w:num w:numId="96">
    <w:abstractNumId w:val="73"/>
  </w:num>
  <w:num w:numId="97">
    <w:abstractNumId w:val="63"/>
  </w:num>
  <w:num w:numId="98">
    <w:abstractNumId w:val="130"/>
  </w:num>
  <w:num w:numId="99">
    <w:abstractNumId w:val="84"/>
  </w:num>
  <w:num w:numId="100">
    <w:abstractNumId w:val="111"/>
  </w:num>
  <w:num w:numId="101">
    <w:abstractNumId w:val="30"/>
  </w:num>
  <w:num w:numId="102">
    <w:abstractNumId w:val="72"/>
  </w:num>
  <w:num w:numId="103">
    <w:abstractNumId w:val="89"/>
  </w:num>
  <w:num w:numId="104">
    <w:abstractNumId w:val="13"/>
  </w:num>
  <w:num w:numId="105">
    <w:abstractNumId w:val="96"/>
  </w:num>
  <w:num w:numId="106">
    <w:abstractNumId w:val="11"/>
  </w:num>
  <w:num w:numId="107">
    <w:abstractNumId w:val="37"/>
  </w:num>
  <w:num w:numId="108">
    <w:abstractNumId w:val="54"/>
  </w:num>
  <w:num w:numId="109">
    <w:abstractNumId w:val="109"/>
  </w:num>
  <w:num w:numId="110">
    <w:abstractNumId w:val="103"/>
  </w:num>
  <w:num w:numId="111">
    <w:abstractNumId w:val="48"/>
  </w:num>
  <w:num w:numId="112">
    <w:abstractNumId w:val="123"/>
  </w:num>
  <w:num w:numId="113">
    <w:abstractNumId w:val="112"/>
  </w:num>
  <w:num w:numId="114">
    <w:abstractNumId w:val="19"/>
  </w:num>
  <w:num w:numId="115">
    <w:abstractNumId w:val="91"/>
  </w:num>
  <w:num w:numId="116">
    <w:abstractNumId w:val="114"/>
  </w:num>
  <w:num w:numId="117">
    <w:abstractNumId w:val="116"/>
  </w:num>
  <w:num w:numId="118">
    <w:abstractNumId w:val="66"/>
  </w:num>
  <w:num w:numId="119">
    <w:abstractNumId w:val="1"/>
  </w:num>
  <w:num w:numId="120">
    <w:abstractNumId w:val="32"/>
  </w:num>
  <w:num w:numId="121">
    <w:abstractNumId w:val="41"/>
  </w:num>
  <w:num w:numId="122">
    <w:abstractNumId w:val="4"/>
  </w:num>
  <w:num w:numId="123">
    <w:abstractNumId w:val="67"/>
  </w:num>
  <w:num w:numId="124">
    <w:abstractNumId w:val="57"/>
  </w:num>
  <w:num w:numId="125">
    <w:abstractNumId w:val="34"/>
  </w:num>
  <w:num w:numId="126">
    <w:abstractNumId w:val="24"/>
  </w:num>
  <w:num w:numId="127">
    <w:abstractNumId w:val="31"/>
  </w:num>
  <w:num w:numId="128">
    <w:abstractNumId w:val="77"/>
  </w:num>
  <w:num w:numId="129">
    <w:abstractNumId w:val="108"/>
  </w:num>
  <w:num w:numId="130">
    <w:abstractNumId w:val="39"/>
  </w:num>
  <w:num w:numId="131">
    <w:abstractNumId w:val="61"/>
  </w:num>
  <w:num w:numId="132">
    <w:abstractNumId w:val="126"/>
  </w:num>
  <w:num w:numId="133">
    <w:abstractNumId w:val="6"/>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7C0752"/>
    <w:rsid w:val="00003807"/>
    <w:rsid w:val="000132A1"/>
    <w:rsid w:val="000254D4"/>
    <w:rsid w:val="0004736B"/>
    <w:rsid w:val="0006044C"/>
    <w:rsid w:val="000746B5"/>
    <w:rsid w:val="0008717B"/>
    <w:rsid w:val="000C2EF7"/>
    <w:rsid w:val="000D099C"/>
    <w:rsid w:val="001115E2"/>
    <w:rsid w:val="00140F04"/>
    <w:rsid w:val="00144151"/>
    <w:rsid w:val="00165725"/>
    <w:rsid w:val="00185AB8"/>
    <w:rsid w:val="001E555E"/>
    <w:rsid w:val="00201B73"/>
    <w:rsid w:val="00220869"/>
    <w:rsid w:val="00241D63"/>
    <w:rsid w:val="002A28AE"/>
    <w:rsid w:val="002E4279"/>
    <w:rsid w:val="00357A08"/>
    <w:rsid w:val="003D3744"/>
    <w:rsid w:val="003F1A2B"/>
    <w:rsid w:val="00402063"/>
    <w:rsid w:val="00413E16"/>
    <w:rsid w:val="004276CF"/>
    <w:rsid w:val="00456D91"/>
    <w:rsid w:val="004B3A70"/>
    <w:rsid w:val="004C3ED6"/>
    <w:rsid w:val="004C4A16"/>
    <w:rsid w:val="004E320F"/>
    <w:rsid w:val="005037F1"/>
    <w:rsid w:val="00510ADB"/>
    <w:rsid w:val="00525B7E"/>
    <w:rsid w:val="00535417"/>
    <w:rsid w:val="00576176"/>
    <w:rsid w:val="00577B78"/>
    <w:rsid w:val="00590C97"/>
    <w:rsid w:val="005B67E7"/>
    <w:rsid w:val="005C7F06"/>
    <w:rsid w:val="005D299F"/>
    <w:rsid w:val="005F43AE"/>
    <w:rsid w:val="006065D1"/>
    <w:rsid w:val="00683A78"/>
    <w:rsid w:val="006D665F"/>
    <w:rsid w:val="0074073B"/>
    <w:rsid w:val="00754254"/>
    <w:rsid w:val="00772EA5"/>
    <w:rsid w:val="00775CC3"/>
    <w:rsid w:val="0079607A"/>
    <w:rsid w:val="007B1A4E"/>
    <w:rsid w:val="007C0752"/>
    <w:rsid w:val="007F2CC4"/>
    <w:rsid w:val="008129E5"/>
    <w:rsid w:val="00824885"/>
    <w:rsid w:val="008734EF"/>
    <w:rsid w:val="00890BEB"/>
    <w:rsid w:val="00892278"/>
    <w:rsid w:val="008B4A8F"/>
    <w:rsid w:val="008D1115"/>
    <w:rsid w:val="008D31B7"/>
    <w:rsid w:val="00945DD8"/>
    <w:rsid w:val="00956453"/>
    <w:rsid w:val="00965E4F"/>
    <w:rsid w:val="009757F0"/>
    <w:rsid w:val="009A5E00"/>
    <w:rsid w:val="009B565A"/>
    <w:rsid w:val="009B5E93"/>
    <w:rsid w:val="009E01CA"/>
    <w:rsid w:val="009F13E4"/>
    <w:rsid w:val="009F576A"/>
    <w:rsid w:val="00A00D1F"/>
    <w:rsid w:val="00A145C5"/>
    <w:rsid w:val="00A448BB"/>
    <w:rsid w:val="00A60C1B"/>
    <w:rsid w:val="00AA1AF1"/>
    <w:rsid w:val="00AE1C4B"/>
    <w:rsid w:val="00B33C84"/>
    <w:rsid w:val="00B91C93"/>
    <w:rsid w:val="00BA54B6"/>
    <w:rsid w:val="00BA71F9"/>
    <w:rsid w:val="00BC2FD9"/>
    <w:rsid w:val="00BC66C1"/>
    <w:rsid w:val="00BE3C0D"/>
    <w:rsid w:val="00C2506D"/>
    <w:rsid w:val="00C43E3B"/>
    <w:rsid w:val="00C47CD4"/>
    <w:rsid w:val="00C5359B"/>
    <w:rsid w:val="00CA4B93"/>
    <w:rsid w:val="00CD0986"/>
    <w:rsid w:val="00CE5824"/>
    <w:rsid w:val="00D220A3"/>
    <w:rsid w:val="00D2581A"/>
    <w:rsid w:val="00D3109E"/>
    <w:rsid w:val="00DC3B50"/>
    <w:rsid w:val="00DD42BD"/>
    <w:rsid w:val="00DD53FF"/>
    <w:rsid w:val="00DF734D"/>
    <w:rsid w:val="00DF788C"/>
    <w:rsid w:val="00E04BAC"/>
    <w:rsid w:val="00E06824"/>
    <w:rsid w:val="00E06A85"/>
    <w:rsid w:val="00E20D6C"/>
    <w:rsid w:val="00E22135"/>
    <w:rsid w:val="00E838F4"/>
    <w:rsid w:val="00E96399"/>
    <w:rsid w:val="00EB160F"/>
    <w:rsid w:val="00ED077B"/>
    <w:rsid w:val="00F365DA"/>
    <w:rsid w:val="00F75F85"/>
    <w:rsid w:val="00FC408C"/>
    <w:rsid w:val="00FD4EC2"/>
    <w:rsid w:val="00FE1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7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F85"/>
    <w:pPr>
      <w:ind w:left="720"/>
      <w:contextualSpacing/>
    </w:pPr>
  </w:style>
  <w:style w:type="character" w:styleId="SubtleEmphasis">
    <w:name w:val="Subtle Emphasis"/>
    <w:basedOn w:val="DefaultParagraphFont"/>
    <w:uiPriority w:val="19"/>
    <w:qFormat/>
    <w:rsid w:val="00DD42B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7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F85"/>
    <w:pPr>
      <w:ind w:left="720"/>
      <w:contextualSpacing/>
    </w:pPr>
  </w:style>
  <w:style w:type="character" w:styleId="SubtleEmphasis">
    <w:name w:val="Subtle Emphasis"/>
    <w:basedOn w:val="DefaultParagraphFont"/>
    <w:uiPriority w:val="19"/>
    <w:qFormat/>
    <w:rsid w:val="00DD42BD"/>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31677282">
      <w:bodyDiv w:val="1"/>
      <w:marLeft w:val="0"/>
      <w:marRight w:val="0"/>
      <w:marTop w:val="0"/>
      <w:marBottom w:val="0"/>
      <w:divBdr>
        <w:top w:val="none" w:sz="0" w:space="0" w:color="auto"/>
        <w:left w:val="none" w:sz="0" w:space="0" w:color="auto"/>
        <w:bottom w:val="none" w:sz="0" w:space="0" w:color="auto"/>
        <w:right w:val="none" w:sz="0" w:space="0" w:color="auto"/>
      </w:divBdr>
    </w:div>
    <w:div w:id="832449574">
      <w:bodyDiv w:val="1"/>
      <w:marLeft w:val="0"/>
      <w:marRight w:val="0"/>
      <w:marTop w:val="0"/>
      <w:marBottom w:val="0"/>
      <w:divBdr>
        <w:top w:val="none" w:sz="0" w:space="0" w:color="auto"/>
        <w:left w:val="none" w:sz="0" w:space="0" w:color="auto"/>
        <w:bottom w:val="none" w:sz="0" w:space="0" w:color="auto"/>
        <w:right w:val="none" w:sz="0" w:space="0" w:color="auto"/>
      </w:divBdr>
    </w:div>
    <w:div w:id="212522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 An</dc:creator>
  <cp:lastModifiedBy>Admin</cp:lastModifiedBy>
  <cp:revision>2</cp:revision>
  <dcterms:created xsi:type="dcterms:W3CDTF">2017-11-28T03:05:00Z</dcterms:created>
  <dcterms:modified xsi:type="dcterms:W3CDTF">2017-11-28T03:05:00Z</dcterms:modified>
</cp:coreProperties>
</file>